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59.wmf" ContentType="image/x-wmf"/>
  <Override PartName="/word/media/image58.wmf" ContentType="image/x-wmf"/>
  <Override PartName="/word/media/image57.wmf" ContentType="image/x-wmf"/>
  <Override PartName="/word/media/image55.wmf" ContentType="image/x-wmf"/>
  <Override PartName="/word/media/image54.wmf" ContentType="image/x-wmf"/>
  <Override PartName="/word/media/image52.wmf" ContentType="image/x-wmf"/>
  <Override PartName="/word/media/image51.wmf" ContentType="image/x-wmf"/>
  <Override PartName="/word/media/image50.wmf" ContentType="image/x-wmf"/>
  <Override PartName="/word/media/image56.wmf" ContentType="image/x-wmf"/>
  <Override PartName="/word/media/image49.wmf" ContentType="image/x-wmf"/>
  <Override PartName="/word/media/image44.jpeg" ContentType="image/jpeg"/>
  <Override PartName="/word/media/image47.png" ContentType="image/png"/>
  <Override PartName="/word/media/image43.jpeg" ContentType="image/jpeg"/>
  <Override PartName="/word/media/image42.wmf" ContentType="image/x-wmf"/>
  <Override PartName="/word/media/image41.wmf" ContentType="image/x-wmf"/>
  <Override PartName="/word/media/image48.wmf" ContentType="image/x-wmf"/>
  <Override PartName="/word/media/image40.wmf" ContentType="image/x-wmf"/>
  <Override PartName="/word/media/image46.png" ContentType="image/png"/>
  <Override PartName="/word/media/image39.wmf" ContentType="image/x-wmf"/>
  <Override PartName="/word/media/image53.png" ContentType="image/png"/>
  <Override PartName="/word/media/image45.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Title"/>
        <w:spacing w:before="170" w:after="57"/>
        <w:rPr/>
      </w:pPr>
      <w:r>
        <w:rPr/>
        <w:t>Information Management</w:t>
      </w:r>
    </w:p>
    <w:p>
      <w:pPr>
        <w:pStyle w:val="Heading1"/>
        <w:rPr/>
      </w:pPr>
      <w:r>
        <w:rPr/>
        <w:t>Business Information Management</w:t>
      </w:r>
    </w:p>
    <w:p>
      <w:pPr>
        <w:pStyle w:val="Normal"/>
        <w:rPr>
          <w:sz w:val="24"/>
          <w:szCs w:val="24"/>
        </w:rPr>
      </w:pPr>
      <w:r>
        <w:rPr>
          <w:b/>
          <w:sz w:val="24"/>
          <w:szCs w:val="24"/>
          <w:u w:val="single"/>
        </w:rPr>
        <w:t xml:space="preserve">1) Add Value- </w:t>
      </w:r>
      <w:r>
        <w:rPr>
          <w:sz w:val="24"/>
          <w:szCs w:val="24"/>
        </w:rPr>
        <w:t>Through providing better quality products and services to an organisations customers. Information about trends, demands and competitor products can help develop competitive advantage.</w:t>
      </w:r>
    </w:p>
    <w:p>
      <w:pPr>
        <w:pStyle w:val="Normal"/>
        <w:rPr>
          <w:sz w:val="24"/>
          <w:szCs w:val="24"/>
        </w:rPr>
      </w:pPr>
      <w:r>
        <w:rPr>
          <w:b/>
          <w:sz w:val="24"/>
          <w:szCs w:val="24"/>
          <w:u w:val="single"/>
        </w:rPr>
        <w:t>2) Reduce Costs-</w:t>
      </w:r>
      <w:r>
        <w:rPr>
          <w:sz w:val="24"/>
          <w:szCs w:val="24"/>
        </w:rPr>
        <w:t xml:space="preserve"> Making business processes more efficient. Efficiency is achieved through using information to create and deliver services using fewer resources than previously.</w:t>
      </w:r>
    </w:p>
    <w:p>
      <w:pPr>
        <w:pStyle w:val="Normal"/>
        <w:rPr>
          <w:sz w:val="24"/>
          <w:szCs w:val="24"/>
        </w:rPr>
      </w:pPr>
      <w:r>
        <w:rPr>
          <w:b/>
          <w:sz w:val="24"/>
          <w:szCs w:val="24"/>
        </w:rPr>
        <w:t>3) Manage Risks-</w:t>
      </w:r>
      <w:r>
        <w:rPr>
          <w:sz w:val="24"/>
          <w:szCs w:val="24"/>
        </w:rPr>
        <w:t xml:space="preserve"> From the information provided, managers can assess whether their strategies are working or need to be changed.</w:t>
      </w:r>
    </w:p>
    <w:p>
      <w:pPr>
        <w:pStyle w:val="Normal"/>
        <w:rPr>
          <w:sz w:val="24"/>
          <w:szCs w:val="24"/>
        </w:rPr>
      </w:pPr>
      <w:r>
        <w:rPr>
          <w:b/>
          <w:sz w:val="24"/>
          <w:szCs w:val="24"/>
        </w:rPr>
        <w:t>4) Create new reality-</w:t>
      </w:r>
      <w:r>
        <w:rPr>
          <w:sz w:val="24"/>
          <w:szCs w:val="24"/>
        </w:rPr>
        <w:t xml:space="preserve"> Innovation, to create new ways products and services can be developed.</w:t>
      </w:r>
    </w:p>
    <w:p>
      <w:pPr>
        <w:pStyle w:val="Heading2"/>
        <w:rPr/>
      </w:pPr>
      <w:r>
        <w:rPr/>
        <w:t>Three strands of business information management</w:t>
      </w:r>
    </w:p>
    <w:p>
      <w:pPr>
        <w:pStyle w:val="Normal"/>
        <w:rPr/>
      </w:pPr>
      <w:r>
        <w:rPr/>
        <w:drawing>
          <wp:inline distT="0" distB="0" distL="0" distR="0">
            <wp:extent cx="6104255" cy="4655820"/>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6104255" cy="4655820"/>
                    </a:xfrm>
                    <a:prstGeom prst="rect">
                      <a:avLst/>
                    </a:prstGeom>
                    <a:noFill/>
                    <a:ln w="9525">
                      <a:noFill/>
                      <a:miter lim="800000"/>
                      <a:headEnd/>
                      <a:tailEnd/>
                    </a:ln>
                  </pic:spPr>
                </pic:pic>
              </a:graphicData>
            </a:graphic>
          </wp:inline>
        </w:drawing>
      </w:r>
    </w:p>
    <w:p>
      <w:pPr>
        <w:pStyle w:val="Heading2"/>
        <w:rPr/>
      </w:pPr>
      <w:r>
        <w:rPr/>
        <w:t>Information Resources</w:t>
      </w:r>
    </w:p>
    <w:p>
      <w:pPr>
        <w:pStyle w:val="Normal"/>
        <w:rPr>
          <w:sz w:val="24"/>
          <w:szCs w:val="24"/>
        </w:rPr>
      </w:pPr>
      <w:r>
        <w:rPr>
          <w:b/>
          <w:bCs/>
          <w:sz w:val="24"/>
          <w:szCs w:val="24"/>
        </w:rPr>
        <w:t>Data</w:t>
      </w:r>
      <w:r>
        <w:rPr>
          <w:sz w:val="24"/>
          <w:szCs w:val="24"/>
        </w:rPr>
        <w:t xml:space="preserve"> - Discrete, objective facts about events.</w:t>
      </w:r>
    </w:p>
    <w:p>
      <w:pPr>
        <w:pStyle w:val="Normal"/>
        <w:rPr>
          <w:sz w:val="24"/>
          <w:szCs w:val="24"/>
        </w:rPr>
      </w:pPr>
      <w:r>
        <w:rPr>
          <w:b/>
          <w:bCs/>
          <w:sz w:val="24"/>
          <w:szCs w:val="24"/>
        </w:rPr>
        <w:t xml:space="preserve">Information </w:t>
      </w:r>
      <w:r>
        <w:rPr>
          <w:sz w:val="24"/>
          <w:szCs w:val="24"/>
        </w:rPr>
        <w:t>- Organised data, meaningful and contextually relevant.</w:t>
      </w:r>
    </w:p>
    <w:p>
      <w:pPr>
        <w:pStyle w:val="Normal"/>
        <w:rPr>
          <w:sz w:val="24"/>
          <w:szCs w:val="24"/>
        </w:rPr>
      </w:pPr>
      <w:r>
        <w:rPr>
          <w:b/>
          <w:bCs/>
          <w:sz w:val="24"/>
          <w:szCs w:val="24"/>
        </w:rPr>
        <w:t>Knowledge</w:t>
      </w:r>
      <w:r>
        <w:rPr>
          <w:sz w:val="24"/>
          <w:szCs w:val="24"/>
        </w:rPr>
        <w:t xml:space="preserve"> - Understanding the significance of the information. It has power only when acted on.</w:t>
      </w:r>
    </w:p>
    <w:p>
      <w:pPr>
        <w:pStyle w:val="Normal"/>
        <w:rPr/>
      </w:pPr>
      <w:r>
        <w:rPr/>
        <w:drawing>
          <wp:inline distT="0" distB="0" distL="0" distR="0">
            <wp:extent cx="6419215" cy="325755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6419215" cy="3257550"/>
                    </a:xfrm>
                    <a:prstGeom prst="rect">
                      <a:avLst/>
                    </a:prstGeom>
                    <a:noFill/>
                    <a:ln w="9525">
                      <a:noFill/>
                      <a:miter lim="800000"/>
                      <a:headEnd/>
                      <a:tailEnd/>
                    </a:ln>
                  </pic:spPr>
                </pic:pic>
              </a:graphicData>
            </a:graphic>
          </wp:inline>
        </w:drawing>
      </w:r>
    </w:p>
    <w:p>
      <w:pPr>
        <w:pStyle w:val="Heading2"/>
        <w:rPr/>
      </w:pPr>
      <w:r>
        <w:rPr/>
        <w:t>Functions supported by Information Management</w:t>
      </w:r>
    </w:p>
    <w:p>
      <w:pPr>
        <w:pStyle w:val="Normal"/>
        <w:rPr/>
      </w:pPr>
      <w:r>
        <w:rPr/>
        <w:drawing>
          <wp:inline distT="0" distB="0" distL="0" distR="0">
            <wp:extent cx="6276975" cy="2409190"/>
            <wp:effectExtent l="0" t="0" r="0" b="0"/>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6276975" cy="2409190"/>
                    </a:xfrm>
                    <a:prstGeom prst="rect">
                      <a:avLst/>
                    </a:prstGeom>
                    <a:noFill/>
                    <a:ln w="9525">
                      <a:noFill/>
                      <a:miter lim="800000"/>
                      <a:headEnd/>
                      <a:tailEnd/>
                    </a:ln>
                  </pic:spPr>
                </pic:pic>
              </a:graphicData>
            </a:graphic>
          </wp:inline>
        </w:drawing>
      </w:r>
    </w:p>
    <w:p>
      <w:pPr>
        <w:pStyle w:val="Heading2"/>
        <w:rPr/>
      </w:pPr>
      <w:r>
        <w:rPr/>
        <w:t>Generic Benefits of ICT</w:t>
      </w:r>
    </w:p>
    <w:p>
      <w:pPr>
        <w:pStyle w:val="TextBody"/>
        <w:rPr/>
      </w:pPr>
      <w:r>
        <w:rPr/>
        <w:t xml:space="preserve">To summarize, the main generic benefits of ICT can be seen as: </w:t>
      </w:r>
    </w:p>
    <w:p>
      <w:pPr>
        <w:pStyle w:val="Normal"/>
        <w:rPr>
          <w:sz w:val="24"/>
          <w:szCs w:val="24"/>
        </w:rPr>
      </w:pPr>
      <w:r>
        <w:rPr>
          <w:b/>
          <w:sz w:val="24"/>
          <w:szCs w:val="24"/>
        </w:rPr>
        <w:t>1 Efficiency:</w:t>
      </w:r>
      <w:r>
        <w:rPr>
          <w:sz w:val="24"/>
          <w:szCs w:val="24"/>
        </w:rPr>
        <w:t xml:space="preserve"> a shortening of the time needed to complete a work task, i.e. doing the same job better and thus saving other resources. </w:t>
      </w:r>
    </w:p>
    <w:p>
      <w:pPr>
        <w:pStyle w:val="Normal"/>
        <w:rPr>
          <w:sz w:val="24"/>
          <w:szCs w:val="24"/>
        </w:rPr>
      </w:pPr>
      <w:r>
        <w:rPr>
          <w:b/>
          <w:sz w:val="24"/>
          <w:szCs w:val="24"/>
        </w:rPr>
        <w:t>2 Effectiveness</w:t>
      </w:r>
      <w:r>
        <w:rPr>
          <w:sz w:val="24"/>
          <w:szCs w:val="24"/>
        </w:rPr>
        <w:t xml:space="preserve">: the ability to restructure work to allow employees to utilize their time more constructively resulting in quality, excellence and image improvements. </w:t>
      </w:r>
    </w:p>
    <w:p>
      <w:pPr>
        <w:pStyle w:val="Normal"/>
        <w:rPr>
          <w:sz w:val="24"/>
          <w:szCs w:val="24"/>
        </w:rPr>
      </w:pPr>
      <w:r>
        <w:rPr>
          <w:b/>
          <w:sz w:val="24"/>
          <w:szCs w:val="24"/>
        </w:rPr>
        <w:t>3 Strategic advantage:</w:t>
      </w:r>
      <w:r>
        <w:rPr>
          <w:sz w:val="24"/>
          <w:szCs w:val="24"/>
        </w:rPr>
        <w:t xml:space="preserve"> improving the business by exploiting the ways in which ICT can support or drive strategic business change. The application of ICT in this arena may frequently cause a restructuring or redefinition of the business, even leading an organization into new business opportunities. </w:t>
      </w:r>
    </w:p>
    <w:p>
      <w:pPr>
        <w:pStyle w:val="Normal"/>
        <w:rPr>
          <w:sz w:val="24"/>
          <w:szCs w:val="24"/>
        </w:rPr>
      </w:pPr>
      <w:r>
        <w:rPr>
          <w:sz w:val="24"/>
          <w:szCs w:val="24"/>
        </w:rPr>
        <w:t>These benefits can be seen as mapping onto the key stages of ICT management.</w:t>
      </w:r>
    </w:p>
    <w:p>
      <w:pPr>
        <w:pStyle w:val="Normal"/>
        <w:rPr>
          <w:b/>
          <w:sz w:val="24"/>
          <w:szCs w:val="24"/>
          <w:u w:val="single"/>
          <w:shd w:fill="FFFF00" w:val="clear"/>
        </w:rPr>
      </w:pPr>
      <w:r>
        <w:rPr>
          <w:b/>
          <w:sz w:val="24"/>
          <w:szCs w:val="24"/>
          <w:u w:val="single"/>
          <w:shd w:fill="FFFF00" w:val="clear"/>
        </w:rPr>
        <w:t>Exploiting ICT to generate competitive advantage is very important</w:t>
      </w:r>
    </w:p>
    <w:p>
      <w:pPr>
        <w:pStyle w:val="Heading2"/>
        <w:rPr/>
      </w:pPr>
      <w:r>
        <w:rPr/>
        <w:t>Critical Success Factors (CSFs)</w:t>
      </w:r>
    </w:p>
    <w:p>
      <w:pPr>
        <w:pStyle w:val="Normal"/>
        <w:rPr>
          <w:sz w:val="24"/>
          <w:szCs w:val="24"/>
        </w:rPr>
      </w:pPr>
      <w:r>
        <w:rPr>
          <w:i/>
          <w:sz w:val="24"/>
          <w:szCs w:val="24"/>
        </w:rPr>
        <w:t>Rockart</w:t>
      </w:r>
      <w:r>
        <w:rPr>
          <w:sz w:val="24"/>
          <w:szCs w:val="24"/>
        </w:rPr>
        <w:t xml:space="preserve"> (1979)</w:t>
      </w:r>
    </w:p>
    <w:p>
      <w:pPr>
        <w:pStyle w:val="Normal"/>
        <w:rPr>
          <w:sz w:val="24"/>
          <w:szCs w:val="24"/>
        </w:rPr>
      </w:pPr>
      <w:r>
        <w:rPr>
          <w:sz w:val="24"/>
          <w:szCs w:val="24"/>
        </w:rPr>
        <w:t>These help to focus on those few areas where things must go right, the necessary conditions for organisational success.</w:t>
      </w:r>
    </w:p>
    <w:p>
      <w:pPr>
        <w:pStyle w:val="Normal"/>
        <w:rPr>
          <w:sz w:val="24"/>
          <w:szCs w:val="24"/>
        </w:rPr>
      </w:pPr>
      <w:r>
        <w:rPr>
          <w:sz w:val="24"/>
          <w:szCs w:val="24"/>
        </w:rPr>
        <w:t>Applied to IM it is invaluable in detecting what information systems are vital for organisational success.</w:t>
      </w:r>
    </w:p>
    <w:p>
      <w:pPr>
        <w:pStyle w:val="Normal"/>
        <w:rPr>
          <w:sz w:val="24"/>
          <w:szCs w:val="24"/>
        </w:rPr>
      </w:pPr>
      <w:r>
        <w:rPr>
          <w:i/>
          <w:sz w:val="24"/>
          <w:szCs w:val="24"/>
        </w:rPr>
        <w:t>Applications portfolio grade</w:t>
      </w:r>
      <w:r>
        <w:rPr>
          <w:sz w:val="24"/>
          <w:szCs w:val="24"/>
        </w:rPr>
        <w:t xml:space="preserve"> (ACCA, 2001) - a way to categorise information systems: </w:t>
      </w:r>
    </w:p>
    <w:p>
      <w:pPr>
        <w:pStyle w:val="Normal"/>
        <w:rPr>
          <w:sz w:val="24"/>
          <w:szCs w:val="24"/>
        </w:rPr>
      </w:pPr>
      <w:r>
        <w:rPr>
          <w:sz w:val="24"/>
          <w:szCs w:val="24"/>
        </w:rPr>
        <w:pict>
          <v:group id="shape_0" alt="Group 8" style="position:absolute;margin-left:-36.2pt;margin-top:12.6pt;width:550.25pt;height:163.15pt" coordorigin="-724,252" coordsize="11005,3263">
            <v:shapetype id="shapetype_202" coordsize="21600,21600" o:spt="202" path="m,l,21600l21600,21600l21600,xe">
              <v:stroke joinstyle="miter"/>
              <v:path gradientshapeok="t" o:connecttype="rect"/>
            </v:shapetype>
            <v:shape id="shape_0" fillcolor="white" stroked="t" style="position:absolute;left:-724;top:252;width:8177;height:1701" type="shapetype_202">
              <v:wrap v:type="none"/>
              <v:fill type="solid" color2="black" detectmouseclick="t"/>
              <v:stroke color="black" joinstyle="miter" endcap="flat"/>
            </v:shape>
            <v:shape id="shape_0" fillcolor="white" stroked="t" style="position:absolute;left:2751;top:252;width:7528;height:1701" type="shapetype_202">
              <v:wrap v:type="none"/>
              <v:fill type="solid" color2="black" detectmouseclick="t"/>
              <v:stroke color="black" joinstyle="miter" endcap="flat"/>
            </v:shape>
            <v:shape id="shape_0" fillcolor="white" stroked="t" style="position:absolute;left:-417;top:1812;width:7562;height:1701" type="shapetype_202">
              <v:wrap v:type="none"/>
              <v:fill type="solid" color2="black" detectmouseclick="t"/>
              <v:stroke color="black" joinstyle="miter" endcap="flat"/>
            </v:shape>
            <v:shape id="shape_0" fillcolor="white" stroked="t" style="position:absolute;left:3812;top:1812;width:5405;height:1701" type="shapetype_202">
              <v:wrap v:type="none"/>
              <v:fill type="solid" color2="black" detectmouseclick="t"/>
              <v:stroke color="black" joinstyle="miter" endcap="flat"/>
            </v:shape>
          </v:group>
        </w:pict>
      </w:r>
      <w:r>
        <w:pict>
          <v:rect fillcolor="#FFFFFF" stroked="f" strokeweight="0pt" style="position:absolute;width:32.65pt;height:145.3pt;mso-wrap-distance-left:9pt;mso-wrap-distance-right:9pt;mso-wrap-distance-top:0pt;mso-wrap-distance-bottom:0pt;margin-top:21.85pt;margin-left:27.45pt">
            <v:textbox style="mso-layout-flow-alt:bottom-to-top">
              <w:txbxContent>
                <w:p>
                  <w:pPr>
                    <w:pStyle w:val="FrameContents"/>
                    <w:jc w:val="center"/>
                    <w:rPr>
                      <w:sz w:val="16"/>
                      <w:szCs w:val="16"/>
                    </w:rPr>
                  </w:pPr>
                  <w:r>
                    <w:rPr>
                      <w:sz w:val="16"/>
                      <w:szCs w:val="16"/>
                    </w:rPr>
                    <w:t>Strategic importance in the predicted competitive environment</w:t>
                  </w:r>
                </w:p>
              </w:txbxContent>
            </v:textbox>
          </v:rect>
        </w:pict>
      </w:r>
      <w:r>
        <w:pict>
          <v:rect fillcolor="#FFFFFF" stroked="f" strokeweight="0pt" style="position:absolute;width:46.9pt;height:22pt;mso-wrap-distance-left:9pt;mso-wrap-distance-right:9pt;mso-wrap-distance-top:0pt;mso-wrap-distance-bottom:0pt;margin-top:4.35pt;margin-left:51.05pt">
            <v:textbox>
              <w:txbxContent>
                <w:p>
                  <w:pPr>
                    <w:pStyle w:val="FrameContents"/>
                    <w:rPr>
                      <w:b/>
                      <w:color w:val="0070C0"/>
                    </w:rPr>
                  </w:pPr>
                  <w:r>
                    <w:rPr>
                      <w:b/>
                      <w:color w:val="0070C0"/>
                    </w:rPr>
                    <w:t>High</w:t>
                  </w:r>
                </w:p>
              </w:txbxContent>
            </v:textbox>
          </v:rect>
        </w:pic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sz w:val="24"/>
          <w:szCs w:val="24"/>
        </w:rPr>
      </w:r>
      <w:r>
        <w:pict>
          <v:rect fillcolor="#FFFFFF" stroked="f" strokeweight="0pt" style="position:absolute;width:46.9pt;height:23.5pt;mso-wrap-distance-left:9pt;mso-wrap-distance-right:9pt;mso-wrap-distance-top:0pt;mso-wrap-distance-bottom:0pt;margin-top:22.45pt;margin-left:387.8pt">
            <v:textbox>
              <w:txbxContent>
                <w:p>
                  <w:pPr>
                    <w:pStyle w:val="FrameContents"/>
                    <w:rPr>
                      <w:b/>
                      <w:color w:val="0070C0"/>
                    </w:rPr>
                  </w:pPr>
                  <w:r>
                    <w:rPr>
                      <w:b/>
                      <w:color w:val="0070C0"/>
                    </w:rPr>
                    <w:t>High</w:t>
                  </w:r>
                </w:p>
              </w:txbxContent>
            </v:textbox>
          </v:rect>
        </w:pict>
      </w:r>
      <w:r>
        <w:pict>
          <v:rect fillcolor="#FFFFFF" stroked="f" strokeweight="0pt" style="position:absolute;width:46.9pt;height:22pt;mso-wrap-distance-left:9pt;mso-wrap-distance-right:9pt;mso-wrap-distance-top:0pt;mso-wrap-distance-bottom:0pt;margin-top:7.1pt;margin-left:52.55pt">
            <v:textbox>
              <w:txbxContent>
                <w:p>
                  <w:pPr>
                    <w:pStyle w:val="FrameContents"/>
                    <w:rPr>
                      <w:b/>
                      <w:color w:val="0070C0"/>
                    </w:rPr>
                  </w:pPr>
                  <w:r>
                    <w:rPr>
                      <w:b/>
                      <w:color w:val="0070C0"/>
                    </w:rPr>
                    <w:t>Low</w:t>
                  </w:r>
                </w:p>
              </w:txbxContent>
            </v:textbox>
          </v:rect>
        </w:pict>
      </w:r>
    </w:p>
    <w:p>
      <w:pPr>
        <w:pStyle w:val="Normal"/>
        <w:rPr>
          <w:sz w:val="24"/>
          <w:szCs w:val="24"/>
        </w:rPr>
      </w:pPr>
      <w:r>
        <w:rPr>
          <w:sz w:val="24"/>
          <w:szCs w:val="24"/>
        </w:rPr>
      </w:r>
      <w:r>
        <w:pict>
          <v:rect fillcolor="#FFFFFF" stroked="f" strokeweight="0pt" style="position:absolute;width:46.9pt;height:22pt;mso-wrap-distance-left:9pt;mso-wrap-distance-right:9pt;mso-wrap-distance-top:0pt;mso-wrap-distance-bottom:0pt;margin-top:-0.2pt;margin-left:85.55pt">
            <v:textbox>
              <w:txbxContent>
                <w:p>
                  <w:pPr>
                    <w:pStyle w:val="FrameContents"/>
                    <w:rPr>
                      <w:b/>
                      <w:color w:val="0070C0"/>
                    </w:rPr>
                  </w:pPr>
                  <w:r>
                    <w:rPr>
                      <w:b/>
                      <w:color w:val="0070C0"/>
                    </w:rPr>
                    <w:t>Low</w:t>
                  </w:r>
                </w:p>
              </w:txbxContent>
            </v:textbox>
          </v:rect>
        </w:pict>
      </w:r>
      <w:r>
        <w:pict>
          <v:rect fillcolor="#FFFFFF" stroked="f" strokeweight="0pt" style="position:absolute;width:152.7pt;height:37.3pt;mso-wrap-distance-left:9pt;mso-wrap-distance-right:9pt;mso-wrap-distance-top:0pt;mso-wrap-distance-bottom:0pt;margin-top:8.3pt;margin-left:182.7pt">
            <v:textbox>
              <w:txbxContent>
                <w:p>
                  <w:pPr>
                    <w:pStyle w:val="FrameContents"/>
                    <w:jc w:val="center"/>
                    <w:rPr>
                      <w:sz w:val="16"/>
                      <w:szCs w:val="16"/>
                    </w:rPr>
                  </w:pPr>
                  <w:r>
                    <w:rPr>
                      <w:sz w:val="16"/>
                      <w:szCs w:val="16"/>
                    </w:rPr>
                    <w:t>Strategic importance in the current competitive environment</w:t>
                  </w:r>
                </w:p>
              </w:txbxContent>
            </v:textbox>
          </v:rect>
        </w:pict>
      </w:r>
    </w:p>
    <w:p>
      <w:pPr>
        <w:pStyle w:val="Normal"/>
        <w:rPr>
          <w:sz w:val="24"/>
          <w:szCs w:val="24"/>
        </w:rPr>
      </w:pPr>
      <w:r>
        <w:rPr>
          <w:sz w:val="24"/>
          <w:szCs w:val="24"/>
        </w:rPr>
      </w:r>
    </w:p>
    <w:p>
      <w:pPr>
        <w:pStyle w:val="Heading1"/>
        <w:rPr/>
      </w:pPr>
      <w:r>
        <w:rPr/>
        <w:t>How do IM systems change over time?</w:t>
      </w:r>
    </w:p>
    <w:p>
      <w:pPr>
        <w:pStyle w:val="Normal"/>
        <w:rPr>
          <w:sz w:val="24"/>
          <w:szCs w:val="24"/>
        </w:rPr>
      </w:pPr>
      <w:r>
        <w:rPr>
          <w:i/>
          <w:sz w:val="24"/>
          <w:szCs w:val="24"/>
        </w:rPr>
        <w:t>Nolan</w:t>
      </w:r>
      <w:r>
        <w:rPr>
          <w:sz w:val="24"/>
          <w:szCs w:val="24"/>
        </w:rPr>
        <w:t xml:space="preserve"> (1979) identified six stages to IM functional growth, these are reflected in spending on ICT.</w:t>
      </w:r>
    </w:p>
    <w:p>
      <w:pPr>
        <w:pStyle w:val="Normal"/>
        <w:numPr>
          <w:ilvl w:val="0"/>
          <w:numId w:val="1"/>
        </w:numPr>
        <w:rPr>
          <w:sz w:val="24"/>
          <w:szCs w:val="24"/>
        </w:rPr>
      </w:pPr>
      <w:r>
        <w:rPr>
          <w:sz w:val="24"/>
          <w:szCs w:val="24"/>
          <w:u w:val="single"/>
        </w:rPr>
        <w:t>initiation</w:t>
      </w:r>
      <w:r>
        <w:rPr>
          <w:sz w:val="24"/>
          <w:szCs w:val="24"/>
        </w:rPr>
        <w:t xml:space="preserve"> -- automation of admin tasks</w:t>
      </w:r>
    </w:p>
    <w:p>
      <w:pPr>
        <w:pStyle w:val="Normal"/>
        <w:numPr>
          <w:ilvl w:val="0"/>
          <w:numId w:val="1"/>
        </w:numPr>
        <w:rPr>
          <w:sz w:val="24"/>
          <w:szCs w:val="24"/>
        </w:rPr>
      </w:pPr>
      <w:r>
        <w:rPr>
          <w:sz w:val="24"/>
          <w:szCs w:val="24"/>
          <w:u w:val="single"/>
        </w:rPr>
        <w:t xml:space="preserve">contagion </w:t>
      </w:r>
      <w:r>
        <w:rPr>
          <w:sz w:val="24"/>
          <w:szCs w:val="24"/>
        </w:rPr>
        <w:t>-- rapid growth, wider benefits recognised</w:t>
      </w:r>
    </w:p>
    <w:p>
      <w:pPr>
        <w:pStyle w:val="Normal"/>
        <w:numPr>
          <w:ilvl w:val="0"/>
          <w:numId w:val="1"/>
        </w:numPr>
        <w:rPr>
          <w:sz w:val="24"/>
          <w:szCs w:val="24"/>
        </w:rPr>
      </w:pPr>
      <w:r>
        <w:rPr>
          <w:sz w:val="24"/>
          <w:szCs w:val="24"/>
          <w:u w:val="single"/>
        </w:rPr>
        <w:t>control</w:t>
      </w:r>
      <w:r>
        <w:rPr>
          <w:sz w:val="24"/>
          <w:szCs w:val="24"/>
        </w:rPr>
        <w:t xml:space="preserve"> -- planning introduced to manage development of ICT</w:t>
      </w:r>
    </w:p>
    <w:p>
      <w:pPr>
        <w:pStyle w:val="Normal"/>
        <w:numPr>
          <w:ilvl w:val="0"/>
          <w:numId w:val="1"/>
        </w:numPr>
        <w:rPr>
          <w:sz w:val="24"/>
          <w:szCs w:val="24"/>
        </w:rPr>
      </w:pPr>
      <w:r>
        <w:rPr>
          <w:sz w:val="24"/>
          <w:szCs w:val="24"/>
          <w:u w:val="single"/>
        </w:rPr>
        <w:t>Integration</w:t>
      </w:r>
      <w:r>
        <w:rPr>
          <w:sz w:val="24"/>
          <w:szCs w:val="24"/>
        </w:rPr>
        <w:t xml:space="preserve"> -- integrating the computer functions across the organisation</w:t>
      </w:r>
    </w:p>
    <w:p>
      <w:pPr>
        <w:pStyle w:val="Normal"/>
        <w:numPr>
          <w:ilvl w:val="0"/>
          <w:numId w:val="1"/>
        </w:numPr>
        <w:rPr>
          <w:sz w:val="24"/>
          <w:szCs w:val="24"/>
        </w:rPr>
      </w:pPr>
      <w:r>
        <w:rPr>
          <w:sz w:val="24"/>
          <w:szCs w:val="24"/>
          <w:u w:val="single"/>
        </w:rPr>
        <w:t>data administration</w:t>
      </w:r>
      <w:r>
        <w:rPr>
          <w:sz w:val="24"/>
          <w:szCs w:val="24"/>
        </w:rPr>
        <w:t xml:space="preserve"> -- emphasis placed on information requirements</w:t>
      </w:r>
    </w:p>
    <w:p>
      <w:pPr>
        <w:pStyle w:val="Normal"/>
        <w:numPr>
          <w:ilvl w:val="0"/>
          <w:numId w:val="1"/>
        </w:numPr>
        <w:rPr>
          <w:sz w:val="24"/>
          <w:szCs w:val="24"/>
        </w:rPr>
      </w:pPr>
      <w:r>
        <w:rPr>
          <w:sz w:val="24"/>
          <w:szCs w:val="24"/>
          <w:u w:val="single"/>
        </w:rPr>
        <w:t>maturity</w:t>
      </w:r>
      <w:r>
        <w:rPr>
          <w:sz w:val="24"/>
          <w:szCs w:val="24"/>
        </w:rPr>
        <w:t xml:space="preserve"> -- careful IM ensures that the application of technology is in line with strategy</w:t>
      </w:r>
    </w:p>
    <w:p>
      <w:pPr>
        <w:pStyle w:val="Heading1"/>
        <w:rPr/>
      </w:pPr>
      <w:r>
        <w:rPr/>
        <w:t>Data, Capta, Information and Knowledge</w:t>
      </w:r>
    </w:p>
    <w:p>
      <w:pPr>
        <w:pStyle w:val="Normal"/>
        <w:rPr>
          <w:sz w:val="24"/>
          <w:szCs w:val="24"/>
        </w:rPr>
      </w:pPr>
      <w:r>
        <w:rPr>
          <w:b/>
          <w:sz w:val="24"/>
          <w:szCs w:val="24"/>
          <w:u w:val="none"/>
        </w:rPr>
        <w:t xml:space="preserve">Data </w:t>
      </w:r>
      <w:r>
        <w:rPr>
          <w:b w:val="false"/>
          <w:bCs w:val="false"/>
          <w:sz w:val="24"/>
          <w:szCs w:val="24"/>
          <w:u w:val="none"/>
        </w:rPr>
        <w:t xml:space="preserve">- </w:t>
      </w:r>
      <w:r>
        <w:rPr>
          <w:sz w:val="24"/>
          <w:szCs w:val="24"/>
        </w:rPr>
        <w:t>The start point of our mental processing.</w:t>
      </w:r>
    </w:p>
    <w:p>
      <w:pPr>
        <w:pStyle w:val="Normal"/>
        <w:rPr>
          <w:sz w:val="24"/>
          <w:szCs w:val="24"/>
        </w:rPr>
      </w:pPr>
      <w:r>
        <w:rPr>
          <w:b/>
          <w:sz w:val="24"/>
          <w:szCs w:val="24"/>
        </w:rPr>
        <w:t xml:space="preserve">Capta </w:t>
      </w:r>
      <w:r>
        <w:rPr>
          <w:sz w:val="24"/>
          <w:szCs w:val="24"/>
        </w:rPr>
        <w:t>- This is data that catches the eye, that the reader takes interest in and retains.</w:t>
      </w:r>
    </w:p>
    <w:p>
      <w:pPr>
        <w:pStyle w:val="Normal"/>
        <w:rPr>
          <w:sz w:val="24"/>
          <w:szCs w:val="24"/>
        </w:rPr>
      </w:pPr>
      <w:r>
        <w:rPr>
          <w:b/>
          <w:sz w:val="24"/>
          <w:szCs w:val="24"/>
        </w:rPr>
        <w:t xml:space="preserve">Information </w:t>
      </w:r>
      <w:r>
        <w:rPr>
          <w:sz w:val="24"/>
          <w:szCs w:val="24"/>
        </w:rPr>
        <w:t>- Information is formed from the Capta we retain and then we enrich it into information that is meaningful to us.</w:t>
      </w:r>
    </w:p>
    <w:p>
      <w:pPr>
        <w:pStyle w:val="Normal"/>
        <w:rPr>
          <w:sz w:val="24"/>
          <w:szCs w:val="24"/>
        </w:rPr>
      </w:pPr>
      <w:r>
        <w:rPr>
          <w:b/>
          <w:sz w:val="24"/>
          <w:szCs w:val="24"/>
        </w:rPr>
        <w:t xml:space="preserve">Knowledge </w:t>
      </w:r>
      <w:r>
        <w:rPr>
          <w:sz w:val="24"/>
          <w:szCs w:val="24"/>
        </w:rPr>
        <w:t>- Longer retained meaningful facts.</w:t>
      </w:r>
    </w:p>
    <w:p>
      <w:pPr>
        <w:pStyle w:val="Normal"/>
        <w:rPr/>
      </w:pPr>
      <w:r>
        <w:rPr/>
        <w:drawing>
          <wp:inline distT="0" distB="0" distL="0" distR="0">
            <wp:extent cx="6075045" cy="2686050"/>
            <wp:effectExtent l="0" t="0" r="0" b="0"/>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6075045" cy="2686050"/>
                    </a:xfrm>
                    <a:prstGeom prst="rect">
                      <a:avLst/>
                    </a:prstGeom>
                    <a:noFill/>
                    <a:ln w="9525">
                      <a:noFill/>
                      <a:miter lim="800000"/>
                      <a:headEnd/>
                      <a:tailEnd/>
                    </a:ln>
                  </pic:spPr>
                </pic:pic>
              </a:graphicData>
            </a:graphic>
          </wp:inline>
        </w:drawing>
      </w:r>
    </w:p>
    <w:p>
      <w:pPr>
        <w:pStyle w:val="Heading1"/>
        <w:rPr/>
      </w:pPr>
      <w:r>
        <w:rPr/>
        <w:t>The process of information management</w:t>
      </w:r>
    </w:p>
    <w:p>
      <w:pPr>
        <w:pStyle w:val="Normal"/>
        <w:rPr>
          <w:sz w:val="24"/>
          <w:szCs w:val="24"/>
        </w:rPr>
      </w:pPr>
      <w:r>
        <w:rPr>
          <w:sz w:val="24"/>
          <w:szCs w:val="24"/>
        </w:rPr>
        <w:t>The process of IM:</w:t>
      </w:r>
      <w:r>
        <w:pict>
          <v:rect fillcolor="#4F81BD" strokecolor="#F2F2F2" strokeweight="3pt" style="position:absolute;width:96.4pt;height:25.75pt;mso-wrap-distance-left:9pt;mso-wrap-distance-right:9pt;mso-wrap-distance-top:0pt;mso-wrap-distance-bottom:0pt;margin-top:27.8pt;margin-left:119.95pt">
            <v:shadow on="t" color="#243F60" offset="1.35pt,1.35pt"/>
            <v:textbox>
              <w:txbxContent>
                <w:p>
                  <w:pPr>
                    <w:pStyle w:val="FrameContents"/>
                    <w:jc w:val="center"/>
                    <w:rPr/>
                  </w:pPr>
                  <w:r>
                    <w:rPr/>
                    <w:t>Storing</w:t>
                  </w:r>
                </w:p>
              </w:txbxContent>
            </v:textbox>
          </v:rect>
        </w:pict>
      </w:r>
      <w:r>
        <w:pict>
          <v:rect fillcolor="#4F81BD" strokecolor="#F2F2F2" strokeweight="3pt" style="position:absolute;width:96.4pt;height:25.75pt;mso-wrap-distance-left:9pt;mso-wrap-distance-right:9pt;mso-wrap-distance-top:0pt;mso-wrap-distance-bottom:0pt;margin-top:27.8pt;margin-left:357.7pt">
            <v:shadow on="t" color="#243F60" offset="1.35pt,1.35pt"/>
            <v:textbox>
              <w:txbxContent>
                <w:p>
                  <w:pPr>
                    <w:pStyle w:val="FrameContents"/>
                    <w:jc w:val="center"/>
                    <w:rPr/>
                  </w:pPr>
                  <w:r>
                    <w:rPr/>
                    <w:t>Communicating</w:t>
                  </w:r>
                </w:p>
              </w:txbxContent>
            </v:textbox>
          </v:rect>
        </w:pict>
      </w:r>
      <w:r>
        <w:pict>
          <v:rect fillcolor="#4F81BD" strokecolor="#F2F2F2" strokeweight="3pt" style="position:absolute;width:94.9pt;height:25.75pt;mso-wrap-distance-left:9pt;mso-wrap-distance-right:9pt;mso-wrap-distance-top:0pt;mso-wrap-distance-bottom:0pt;margin-top:27.8pt;margin-left:2.2pt">
            <v:shadow on="t" color="#243F60" offset="1.35pt,1.35pt"/>
            <v:textbox>
              <w:txbxContent>
                <w:p>
                  <w:pPr>
                    <w:pStyle w:val="FrameContents"/>
                    <w:jc w:val="center"/>
                    <w:rPr/>
                  </w:pPr>
                  <w:r>
                    <w:rPr/>
                    <w:t>Gathering</w:t>
                  </w:r>
                </w:p>
              </w:txbxContent>
            </v:textbox>
          </v:rect>
        </w:pict>
      </w:r>
      <w:r>
        <w:pict>
          <v:rect fillcolor="#4F81BD" strokecolor="#F2F2F2" strokeweight="3pt" style="position:absolute;width:95.65pt;height:25.75pt;mso-wrap-distance-left:9pt;mso-wrap-distance-right:9pt;mso-wrap-distance-top:0pt;mso-wrap-distance-bottom:0pt;margin-top:27.8pt;margin-left:239.2pt">
            <v:shadow on="t" color="#243F60" offset="1.35pt,1.35pt"/>
            <v:textbox>
              <w:txbxContent>
                <w:p>
                  <w:pPr>
                    <w:pStyle w:val="FrameContents"/>
                    <w:jc w:val="center"/>
                    <w:rPr/>
                  </w:pPr>
                  <w:r>
                    <w:rPr/>
                    <w:t>Analysing</w:t>
                  </w:r>
                </w:p>
                <w:p>
                  <w:pPr>
                    <w:pStyle w:val="FrameContents"/>
                    <w:jc w:val="center"/>
                    <w:rPr/>
                  </w:pPr>
                  <w:r>
                    <w:rPr/>
                  </w:r>
                </w:p>
              </w:txbxContent>
            </v:textbox>
          </v:rect>
        </w:pict>
      </w:r>
    </w:p>
    <w:p>
      <w:pPr>
        <w:pStyle w:val="Normal"/>
        <w:rPr>
          <w:sz w:val="24"/>
          <w:szCs w:val="24"/>
        </w:rPr>
      </w:pPr>
      <w:r>
        <w:rPr>
          <w:sz w:val="24"/>
          <w:szCs w:val="24"/>
        </w:rPr>
      </w:r>
    </w:p>
    <w:p>
      <w:pPr>
        <w:pStyle w:val="Normal"/>
        <w:rPr>
          <w:sz w:val="24"/>
          <w:szCs w:val="24"/>
        </w:rPr>
      </w:pPr>
      <w:r>
        <w:rPr>
          <w:sz w:val="24"/>
          <w:szCs w:val="24"/>
        </w:rPr>
        <w:pict>
          <v:shapetype id="shapetype_32" coordsize="21600,21600" o:spt="32" path="m,l21600,21600nfe">
            <v:stroke joinstyle="miter"/>
            <v:path gradientshapeok="t" o:connecttype="rect" textboxrect="0,0,21600,21600"/>
          </v:shapetype>
          <v:shape id="shape_0" stroked="t" style="position:absolute;margin-left:0.05pt;margin-top:10.65pt;width:462.7pt;height:0pt" type="shapetype_32">
            <v:wrap v:type="none"/>
            <v:fill on="false" detectmouseclick="t"/>
            <v:stroke color="#0070c0" weight="12600" endarrow="block" endarrowwidth="medium" endarrowlength="medium" joinstyle="round" endcap="flat"/>
          </v:shape>
        </w:pict>
      </w:r>
    </w:p>
    <w:p>
      <w:pPr>
        <w:pStyle w:val="Heading2"/>
        <w:rPr/>
      </w:pPr>
      <w:r>
        <w:rPr/>
        <w:t>Gathering</w:t>
      </w:r>
    </w:p>
    <w:p>
      <w:pPr>
        <w:pStyle w:val="Normal"/>
        <w:numPr>
          <w:ilvl w:val="0"/>
          <w:numId w:val="2"/>
        </w:numPr>
        <w:spacing w:before="0" w:after="57"/>
        <w:rPr>
          <w:sz w:val="24"/>
          <w:szCs w:val="24"/>
        </w:rPr>
      </w:pPr>
      <w:r>
        <w:rPr>
          <w:sz w:val="24"/>
          <w:szCs w:val="24"/>
        </w:rPr>
        <w:t>All the activities required to get information.  This stage is crucial – if things go wrong here nothing else can go right.  Problems include:</w:t>
      </w:r>
    </w:p>
    <w:p>
      <w:pPr>
        <w:pStyle w:val="Normal"/>
        <w:numPr>
          <w:ilvl w:val="0"/>
          <w:numId w:val="2"/>
        </w:numPr>
        <w:spacing w:before="0" w:after="57"/>
        <w:rPr>
          <w:sz w:val="24"/>
          <w:szCs w:val="24"/>
        </w:rPr>
      </w:pPr>
      <w:r>
        <w:rPr>
          <w:sz w:val="24"/>
          <w:szCs w:val="24"/>
        </w:rPr>
        <w:t>The required info is not gathered</w:t>
      </w:r>
    </w:p>
    <w:p>
      <w:pPr>
        <w:pStyle w:val="Normal"/>
        <w:numPr>
          <w:ilvl w:val="0"/>
          <w:numId w:val="2"/>
        </w:numPr>
        <w:spacing w:before="0" w:after="57"/>
        <w:rPr>
          <w:sz w:val="24"/>
          <w:szCs w:val="24"/>
        </w:rPr>
      </w:pPr>
      <w:r>
        <w:rPr>
          <w:sz w:val="24"/>
          <w:szCs w:val="24"/>
        </w:rPr>
        <w:t>There are gaps in the gathered info</w:t>
      </w:r>
    </w:p>
    <w:p>
      <w:pPr>
        <w:pStyle w:val="Normal"/>
        <w:numPr>
          <w:ilvl w:val="0"/>
          <w:numId w:val="2"/>
        </w:numPr>
        <w:spacing w:before="0" w:after="57"/>
        <w:rPr>
          <w:sz w:val="24"/>
          <w:szCs w:val="24"/>
        </w:rPr>
      </w:pPr>
      <w:r>
        <w:rPr>
          <w:sz w:val="24"/>
          <w:szCs w:val="24"/>
        </w:rPr>
        <w:t>Too much info is gathered</w:t>
      </w:r>
    </w:p>
    <w:p>
      <w:pPr>
        <w:pStyle w:val="Normal"/>
        <w:numPr>
          <w:ilvl w:val="0"/>
          <w:numId w:val="2"/>
        </w:numPr>
        <w:rPr>
          <w:sz w:val="24"/>
          <w:szCs w:val="24"/>
        </w:rPr>
      </w:pPr>
      <w:r>
        <w:rPr>
          <w:sz w:val="24"/>
          <w:szCs w:val="24"/>
        </w:rPr>
        <w:t>Nothing is done with the gathered info</w:t>
      </w:r>
    </w:p>
    <w:p>
      <w:pPr>
        <w:pStyle w:val="Normal"/>
        <w:spacing w:before="0" w:after="57"/>
        <w:rPr>
          <w:sz w:val="24"/>
          <w:szCs w:val="24"/>
        </w:rPr>
      </w:pPr>
      <w:r>
        <w:rPr>
          <w:sz w:val="24"/>
          <w:szCs w:val="24"/>
        </w:rPr>
        <w:t>A solution is to plan the process for gathering information – bearing in mind that IM is a conscious process:</w:t>
      </w:r>
    </w:p>
    <w:p>
      <w:pPr>
        <w:pStyle w:val="Normal"/>
        <w:numPr>
          <w:ilvl w:val="0"/>
          <w:numId w:val="3"/>
        </w:numPr>
        <w:spacing w:before="0" w:after="57"/>
        <w:rPr>
          <w:sz w:val="24"/>
          <w:szCs w:val="24"/>
        </w:rPr>
      </w:pPr>
      <w:r>
        <w:rPr>
          <w:sz w:val="24"/>
          <w:szCs w:val="24"/>
        </w:rPr>
        <w:t>Accountability – make someone has responsibility for gathering info</w:t>
      </w:r>
    </w:p>
    <w:p>
      <w:pPr>
        <w:pStyle w:val="Normal"/>
        <w:numPr>
          <w:ilvl w:val="0"/>
          <w:numId w:val="3"/>
        </w:numPr>
        <w:spacing w:before="0" w:after="57"/>
        <w:rPr>
          <w:sz w:val="24"/>
          <w:szCs w:val="24"/>
        </w:rPr>
      </w:pPr>
      <w:r>
        <w:rPr>
          <w:sz w:val="24"/>
          <w:szCs w:val="24"/>
        </w:rPr>
        <w:t>Data definition – agree on what is needed</w:t>
      </w:r>
    </w:p>
    <w:p>
      <w:pPr>
        <w:pStyle w:val="Normal"/>
        <w:numPr>
          <w:ilvl w:val="0"/>
          <w:numId w:val="3"/>
        </w:numPr>
        <w:spacing w:before="0" w:after="57"/>
        <w:rPr>
          <w:sz w:val="24"/>
          <w:szCs w:val="24"/>
        </w:rPr>
      </w:pPr>
      <w:r>
        <w:rPr>
          <w:sz w:val="24"/>
          <w:szCs w:val="24"/>
        </w:rPr>
        <w:t>Standardisation – make sure everyone is collecting the same info in the same way</w:t>
      </w:r>
    </w:p>
    <w:p>
      <w:pPr>
        <w:pStyle w:val="Normal"/>
        <w:numPr>
          <w:ilvl w:val="0"/>
          <w:numId w:val="3"/>
        </w:numPr>
        <w:spacing w:before="0" w:after="57"/>
        <w:rPr>
          <w:sz w:val="24"/>
          <w:szCs w:val="24"/>
        </w:rPr>
      </w:pPr>
      <w:r>
        <w:rPr>
          <w:sz w:val="24"/>
          <w:szCs w:val="24"/>
        </w:rPr>
        <w:t>Monitor the quality of gathered info</w:t>
      </w:r>
    </w:p>
    <w:p>
      <w:pPr>
        <w:pStyle w:val="Normal"/>
        <w:numPr>
          <w:ilvl w:val="0"/>
          <w:numId w:val="3"/>
        </w:numPr>
        <w:rPr>
          <w:sz w:val="24"/>
          <w:szCs w:val="24"/>
        </w:rPr>
      </w:pPr>
      <w:r>
        <w:rPr>
          <w:sz w:val="24"/>
          <w:szCs w:val="24"/>
        </w:rPr>
        <w:t>Help people to improve their gathering skills</w:t>
      </w:r>
    </w:p>
    <w:p>
      <w:pPr>
        <w:pStyle w:val="Normal"/>
        <w:rPr>
          <w:sz w:val="24"/>
          <w:szCs w:val="24"/>
        </w:rPr>
      </w:pPr>
      <w:r>
        <w:rPr>
          <w:sz w:val="24"/>
          <w:szCs w:val="24"/>
        </w:rPr>
        <w:t>It is more efficient to capture information at source as a by-product of some other necessary activity.  Such as determining how many packs of cornflakes are sold as a by-product of stock management.</w:t>
      </w:r>
    </w:p>
    <w:p>
      <w:pPr>
        <w:pStyle w:val="Heading2"/>
        <w:rPr/>
      </w:pPr>
      <w:r>
        <w:rPr/>
        <w:t>Analysing Information</w:t>
      </w:r>
    </w:p>
    <w:p>
      <w:pPr>
        <w:pStyle w:val="Normal"/>
        <w:rPr>
          <w:sz w:val="24"/>
          <w:szCs w:val="24"/>
        </w:rPr>
      </w:pPr>
      <w:r>
        <w:rPr>
          <w:sz w:val="24"/>
          <w:szCs w:val="24"/>
        </w:rPr>
        <w:t>P</w:t>
      </w:r>
      <w:r>
        <w:rPr>
          <w:sz w:val="24"/>
          <w:szCs w:val="24"/>
        </w:rPr>
        <w:t>rocessing data into meaningful information, and then knowledge with the purpose of contributing to more effective decision making.</w:t>
      </w:r>
    </w:p>
    <w:p>
      <w:pPr>
        <w:pStyle w:val="Heading2"/>
        <w:rPr/>
      </w:pPr>
      <w:r>
        <w:rPr/>
        <w:t>Communicating Information</w:t>
      </w:r>
    </w:p>
    <w:p>
      <w:pPr>
        <w:pStyle w:val="Normal"/>
        <w:spacing w:before="0" w:after="0"/>
        <w:rPr>
          <w:sz w:val="24"/>
          <w:szCs w:val="24"/>
        </w:rPr>
      </w:pPr>
      <w:r>
        <w:rPr>
          <w:sz w:val="24"/>
          <w:szCs w:val="24"/>
        </w:rPr>
        <w:t>The process of communication:</w:t>
      </w:r>
    </w:p>
    <w:p>
      <w:pPr>
        <w:pStyle w:val="Normal"/>
        <w:rPr/>
      </w:pPr>
      <w:r>
        <w:rPr/>
        <w:pict>
          <v:group id="shape_0" alt="Group 16" style="position:absolute;margin-left:-4.25pt;margin-top:6.3pt;width:467.75pt;height:40pt" coordorigin="-85,126" coordsize="9355,800">
            <v:shape id="shape_0" fillcolor="#4f81bd" stroked="t" style="position:absolute;left:-85;top:126;width:2185;height:658" type="shapetype_202">
              <v:wrap v:type="none"/>
              <v:fill type="solid" color2="#b07e42" detectmouseclick="t"/>
              <v:stroke color="#f2f2f2" weight="38160" joinstyle="miter" endcap="flat"/>
            </v:shape>
            <v:shape id="shape_0" fillcolor="#4f81bd" stroked="t" style="position:absolute;left:2271;top:126;width:2215;height:658" type="shapetype_202">
              <v:wrap v:type="none"/>
              <v:fill type="solid" color2="#b07e42" detectmouseclick="t"/>
              <v:stroke color="#f2f2f2" weight="38160" joinstyle="miter" endcap="flat"/>
            </v:shape>
            <v:shape id="shape_0" fillcolor="#4f81bd" stroked="t" style="position:absolute;left:4656;top:126;width:2200;height:694" type="shapetype_202">
              <v:wrap v:type="none"/>
              <v:fill type="solid" color2="#b07e42" detectmouseclick="t"/>
              <v:stroke color="#f2f2f2" weight="38160" joinstyle="miter" endcap="flat"/>
            </v:shape>
            <v:shape id="shape_0" fillcolor="#4f81bd" stroked="t" style="position:absolute;left:7025;top:126;width:2215;height:658" type="shapetype_202">
              <v:wrap v:type="none"/>
              <v:fill type="solid" color2="#b07e42" detectmouseclick="t"/>
              <v:stroke color="#f2f2f2" weight="38160" joinstyle="miter" endcap="flat"/>
            </v:shape>
            <v:shape id="shape_0" stroked="t" style="position:absolute;left:15;top:925;width:9254;height:0" type="shapetype_32">
              <v:wrap v:type="none"/>
              <v:fill on="false" detectmouseclick="t"/>
              <v:stroke color="#0070c0" weight="12600" endarrow="block" endarrowwidth="medium" endarrowlength="medium" joinstyle="round" endcap="flat"/>
            </v:shape>
          </v:group>
        </w:pict>
      </w:r>
    </w:p>
    <w:p>
      <w:pPr>
        <w:pStyle w:val="Heading2"/>
        <w:rPr/>
      </w:pPr>
      <w:r>
        <w:rPr/>
      </w:r>
    </w:p>
    <w:p>
      <w:pPr>
        <w:pStyle w:val="Heading2"/>
        <w:rPr/>
      </w:pPr>
      <w:r>
        <w:rPr/>
        <w:t>Storing Information</w:t>
      </w:r>
    </w:p>
    <w:p>
      <w:pPr>
        <w:pStyle w:val="Normal"/>
        <w:spacing w:before="0" w:after="57"/>
        <w:rPr>
          <w:sz w:val="24"/>
          <w:szCs w:val="24"/>
        </w:rPr>
      </w:pPr>
      <w:r>
        <w:rPr>
          <w:sz w:val="24"/>
          <w:szCs w:val="24"/>
        </w:rPr>
        <w:t>When planning how to gather info, thought should be given to how this is going to be stored.  Think about:</w:t>
      </w:r>
    </w:p>
    <w:p>
      <w:pPr>
        <w:pStyle w:val="Normal"/>
        <w:numPr>
          <w:ilvl w:val="0"/>
          <w:numId w:val="4"/>
        </w:numPr>
        <w:spacing w:before="0" w:after="57"/>
        <w:rPr>
          <w:sz w:val="24"/>
          <w:szCs w:val="24"/>
        </w:rPr>
      </w:pPr>
      <w:r>
        <w:rPr>
          <w:sz w:val="24"/>
          <w:szCs w:val="24"/>
        </w:rPr>
        <w:t>The form of the original data</w:t>
      </w:r>
    </w:p>
    <w:p>
      <w:pPr>
        <w:pStyle w:val="Normal"/>
        <w:numPr>
          <w:ilvl w:val="0"/>
          <w:numId w:val="4"/>
        </w:numPr>
        <w:spacing w:before="0" w:after="57"/>
        <w:rPr>
          <w:sz w:val="24"/>
          <w:szCs w:val="24"/>
        </w:rPr>
      </w:pPr>
      <w:r>
        <w:rPr>
          <w:sz w:val="24"/>
          <w:szCs w:val="24"/>
        </w:rPr>
        <w:t>The volume of data</w:t>
      </w:r>
    </w:p>
    <w:p>
      <w:pPr>
        <w:pStyle w:val="Normal"/>
        <w:numPr>
          <w:ilvl w:val="0"/>
          <w:numId w:val="4"/>
        </w:numPr>
        <w:spacing w:before="0" w:after="57"/>
        <w:rPr>
          <w:sz w:val="24"/>
          <w:szCs w:val="24"/>
        </w:rPr>
      </w:pPr>
      <w:r>
        <w:rPr>
          <w:sz w:val="24"/>
          <w:szCs w:val="24"/>
        </w:rPr>
        <w:t>How long it needs to be kept for</w:t>
      </w:r>
    </w:p>
    <w:p>
      <w:pPr>
        <w:pStyle w:val="Normal"/>
        <w:numPr>
          <w:ilvl w:val="0"/>
          <w:numId w:val="4"/>
        </w:numPr>
        <w:spacing w:before="0" w:after="57"/>
        <w:rPr>
          <w:sz w:val="24"/>
          <w:szCs w:val="24"/>
        </w:rPr>
      </w:pPr>
      <w:r>
        <w:rPr>
          <w:sz w:val="24"/>
          <w:szCs w:val="24"/>
        </w:rPr>
        <w:t>Who has access and where they are in relation to storage</w:t>
      </w:r>
    </w:p>
    <w:p>
      <w:pPr>
        <w:pStyle w:val="Normal"/>
        <w:numPr>
          <w:ilvl w:val="0"/>
          <w:numId w:val="4"/>
        </w:numPr>
        <w:spacing w:before="0" w:after="57"/>
        <w:rPr>
          <w:sz w:val="24"/>
          <w:szCs w:val="24"/>
        </w:rPr>
      </w:pPr>
      <w:r>
        <w:rPr>
          <w:sz w:val="24"/>
          <w:szCs w:val="24"/>
        </w:rPr>
        <w:t>Does the information need protection?</w:t>
      </w:r>
    </w:p>
    <w:p>
      <w:pPr>
        <w:pStyle w:val="Normal"/>
        <w:numPr>
          <w:ilvl w:val="0"/>
          <w:numId w:val="4"/>
        </w:numPr>
        <w:rPr>
          <w:sz w:val="24"/>
          <w:szCs w:val="24"/>
        </w:rPr>
      </w:pPr>
      <w:r>
        <w:rPr>
          <w:sz w:val="24"/>
          <w:szCs w:val="24"/>
        </w:rPr>
        <w:t>How people make sense of information</w:t>
      </w:r>
    </w:p>
    <w:p>
      <w:pPr>
        <w:pStyle w:val="Normal"/>
        <w:rPr>
          <w:sz w:val="24"/>
          <w:szCs w:val="24"/>
        </w:rPr>
      </w:pPr>
      <w:r>
        <w:rPr>
          <w:sz w:val="24"/>
          <w:szCs w:val="24"/>
        </w:rPr>
        <w:t>Organisations need to create systems that facilitate gathering, storage, analysis and communication of information to assist in decision making.</w:t>
      </w:r>
    </w:p>
    <w:p>
      <w:pPr>
        <w:pStyle w:val="Normal"/>
        <w:rPr>
          <w:sz w:val="24"/>
          <w:szCs w:val="24"/>
        </w:rPr>
      </w:pPr>
      <w:r>
        <w:rPr>
          <w:sz w:val="24"/>
          <w:szCs w:val="24"/>
        </w:rPr>
        <w:t>The IS is the system that comprises all the processes that do this.  An IS is a social system that may make use of IT.</w:t>
      </w:r>
    </w:p>
    <w:p>
      <w:pPr>
        <w:pStyle w:val="Normal"/>
        <w:rPr>
          <w:sz w:val="24"/>
          <w:szCs w:val="24"/>
        </w:rPr>
      </w:pPr>
      <w:r>
        <w:rPr>
          <w:sz w:val="24"/>
          <w:szCs w:val="24"/>
        </w:rPr>
        <w:t>People will interpret the same information differently, depending on their own experiences, values and so on.  Organisational setting is critical to interpretation as individuals becomes socialised by the organisation.</w:t>
      </w:r>
    </w:p>
    <w:p>
      <w:pPr>
        <w:pStyle w:val="Heading1"/>
        <w:rPr/>
      </w:pPr>
      <w:r>
        <w:rPr/>
        <w:t>Control and Feedback</w:t>
      </w:r>
    </w:p>
    <w:p>
      <w:pPr>
        <w:pStyle w:val="Heading2"/>
        <w:rPr/>
      </w:pPr>
      <w:r>
        <w:rPr/>
        <w:t>Control</w:t>
      </w:r>
    </w:p>
    <w:p>
      <w:pPr>
        <w:pStyle w:val="Normal"/>
        <w:rPr>
          <w:sz w:val="24"/>
          <w:szCs w:val="24"/>
        </w:rPr>
      </w:pPr>
      <w:r>
        <w:rPr>
          <w:sz w:val="24"/>
          <w:szCs w:val="24"/>
        </w:rPr>
        <w:t>To be successful, any organisation, whether a factory, local authority or school, must produce outputs in the form of goods, services or facilities that meet its objectives. To do this planning must take place and, when the plans have been implemented, control must be exercised to ensure conformity to the plans and that the plans remain relevant.</w:t>
      </w:r>
    </w:p>
    <w:p>
      <w:pPr>
        <w:pStyle w:val="Normal"/>
        <w:rPr>
          <w:sz w:val="24"/>
          <w:szCs w:val="24"/>
        </w:rPr>
      </w:pPr>
      <w:r>
        <w:rPr>
          <w:sz w:val="24"/>
          <w:szCs w:val="24"/>
        </w:rPr>
        <w:t>In organisational and management systems the need to monitor activities is not always so apparent and there must be a conscious effort to include appropriate control systems throughout the organisation.</w:t>
      </w:r>
    </w:p>
    <w:p>
      <w:pPr>
        <w:pStyle w:val="Heading2"/>
        <w:rPr/>
      </w:pPr>
      <w:r>
        <w:rPr/>
        <w:t>Feedback loops</w:t>
      </w:r>
    </w:p>
    <w:p>
      <w:pPr>
        <w:pStyle w:val="Normal"/>
        <w:rPr>
          <w:sz w:val="24"/>
          <w:szCs w:val="24"/>
        </w:rPr>
      </w:pPr>
      <w:r>
        <w:rPr>
          <w:sz w:val="24"/>
          <w:szCs w:val="24"/>
        </w:rPr>
        <w:t>Control is exercised in organisational systems by feedback loops which gather information on past performance from the output side of a system, department or process, which is used to govern future performance by adjusting the input side of the system.</w:t>
      </w:r>
    </w:p>
    <w:p>
      <w:pPr>
        <w:pStyle w:val="Normal"/>
        <w:rPr>
          <w:sz w:val="24"/>
          <w:szCs w:val="24"/>
        </w:rPr>
      </w:pPr>
      <w:r>
        <w:rPr>
          <w:sz w:val="24"/>
          <w:szCs w:val="24"/>
        </w:rPr>
        <w:t>Systems theory gives special names to certain parts of the control and feedback cycle – illustrated in Figure 71.2 and explained below:</w:t>
      </w:r>
    </w:p>
    <w:p>
      <w:pPr>
        <w:pStyle w:val="Normal"/>
        <w:numPr>
          <w:ilvl w:val="0"/>
          <w:numId w:val="5"/>
        </w:numPr>
        <w:rPr>
          <w:sz w:val="24"/>
          <w:szCs w:val="24"/>
        </w:rPr>
      </w:pPr>
      <w:r>
        <w:rPr>
          <w:b/>
          <w:bCs/>
          <w:sz w:val="24"/>
          <w:szCs w:val="24"/>
        </w:rPr>
        <w:t>Sensors</w:t>
      </w:r>
      <w:r>
        <w:rPr>
          <w:sz w:val="24"/>
          <w:szCs w:val="24"/>
        </w:rPr>
        <w:t>. These are the measuring and recording devices of the system. In mechanical systems this is some form of automatic metering but in organisational systems the usual sensor is some form of paperwork or electronic sensor. Care must be taken to ensure that the sensor is appropriate for the system, is sufficiently accurate and timely, and does not introduce bias.</w:t>
      </w:r>
    </w:p>
    <w:p>
      <w:pPr>
        <w:pStyle w:val="Normal"/>
        <w:numPr>
          <w:ilvl w:val="0"/>
          <w:numId w:val="5"/>
        </w:numPr>
        <w:rPr>
          <w:sz w:val="24"/>
          <w:szCs w:val="24"/>
        </w:rPr>
      </w:pPr>
      <w:r>
        <w:rPr>
          <w:b/>
          <w:bCs/>
          <w:sz w:val="24"/>
          <w:szCs w:val="24"/>
        </w:rPr>
        <w:t>Comparator</w:t>
      </w:r>
      <w:r>
        <w:rPr>
          <w:sz w:val="24"/>
          <w:szCs w:val="24"/>
        </w:rPr>
        <w:t>. This means the way in which the comparison of actual results and the plan is achieved. Typically, in information systems this is done by a clerk or by a computer program.</w:t>
      </w:r>
    </w:p>
    <w:p>
      <w:pPr>
        <w:pStyle w:val="Normal"/>
        <w:numPr>
          <w:ilvl w:val="0"/>
          <w:numId w:val="5"/>
        </w:numPr>
        <w:rPr>
          <w:sz w:val="24"/>
          <w:szCs w:val="24"/>
        </w:rPr>
      </w:pPr>
      <w:r>
        <w:rPr>
          <w:b/>
          <w:bCs/>
          <w:sz w:val="24"/>
          <w:szCs w:val="24"/>
        </w:rPr>
        <w:t>Effector</w:t>
      </w:r>
      <w:r>
        <w:rPr>
          <w:sz w:val="24"/>
          <w:szCs w:val="24"/>
        </w:rPr>
        <w:t>. In an information system the usual effector is a manager or supervisor acting on the report containing the results of the comparison and issuing the instructions for adjustments to be made.</w:t>
      </w:r>
    </w:p>
    <w:p>
      <w:pPr>
        <w:pStyle w:val="Normal"/>
        <w:rPr/>
      </w:pPr>
      <w:r>
        <w:rPr/>
        <w:drawing>
          <wp:inline distT="0" distB="0" distL="0" distR="0">
            <wp:extent cx="4876800" cy="2085975"/>
            <wp:effectExtent l="0" t="0" r="0" b="0"/>
            <wp:docPr id="4" name="Picture" descr="C:\Users\Adam\Desktop\b203_blk6_f78_3.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C:\Users\Adam\Desktop\b203_blk6_f78_3.small.jpg"/>
                    <pic:cNvPicPr>
                      <a:picLocks noChangeAspect="1" noChangeArrowheads="1"/>
                    </pic:cNvPicPr>
                  </pic:nvPicPr>
                  <pic:blipFill>
                    <a:blip r:embed="rId6"/>
                    <a:stretch>
                      <a:fillRect/>
                    </a:stretch>
                  </pic:blipFill>
                  <pic:spPr bwMode="auto">
                    <a:xfrm>
                      <a:off x="0" y="0"/>
                      <a:ext cx="4876800" cy="2085975"/>
                    </a:xfrm>
                    <a:prstGeom prst="rect">
                      <a:avLst/>
                    </a:prstGeom>
                    <a:noFill/>
                    <a:ln w="9525">
                      <a:noFill/>
                      <a:miter lim="800000"/>
                      <a:headEnd/>
                      <a:tailEnd/>
                    </a:ln>
                  </pic:spPr>
                </pic:pic>
              </a:graphicData>
            </a:graphic>
          </wp:inline>
        </w:drawing>
      </w:r>
    </w:p>
    <w:p>
      <w:pPr>
        <w:pStyle w:val="Heading2"/>
        <w:rPr/>
      </w:pPr>
      <w:r>
        <w:rPr/>
        <w:t>Single-loop feedback</w:t>
      </w:r>
    </w:p>
    <w:p>
      <w:pPr>
        <w:pStyle w:val="Normal"/>
        <w:rPr>
          <w:sz w:val="24"/>
          <w:szCs w:val="24"/>
        </w:rPr>
      </w:pPr>
      <w:r>
        <w:rPr>
          <w:sz w:val="24"/>
          <w:szCs w:val="24"/>
        </w:rPr>
        <w:t xml:space="preserve">Single-loop feedback, usually expressed simply as ‘feedback’, is the conventional feedback of relatively small variations between actual and plan </w:t>
      </w:r>
      <w:r>
        <w:rPr>
          <w:sz w:val="24"/>
          <w:szCs w:val="24"/>
        </w:rPr>
        <w:t>so</w:t>
      </w:r>
      <w:r>
        <w:rPr>
          <w:sz w:val="24"/>
          <w:szCs w:val="24"/>
        </w:rPr>
        <w:t xml:space="preserve"> that corrective action can be taken to bring performance in line with the plan. The implication of this is that existing performance standards and plans remain unchanged. </w:t>
      </w:r>
    </w:p>
    <w:p>
      <w:pPr>
        <w:pStyle w:val="Heading3"/>
        <w:rPr/>
      </w:pPr>
      <w:r>
        <w:rPr/>
        <w:t>A typical operational level control system using single-loop feedback</w:t>
      </w:r>
    </w:p>
    <w:p>
      <w:pPr>
        <w:pStyle w:val="Normal"/>
        <w:rPr/>
      </w:pPr>
      <w:r>
        <w:rPr/>
        <w:drawing>
          <wp:inline distT="0" distB="0" distL="0" distR="0">
            <wp:extent cx="4286250" cy="2676525"/>
            <wp:effectExtent l="0" t="0" r="0" b="0"/>
            <wp:docPr id="5" name="Picture" descr="C:\Users\Adam\Desktop\b203_blk6_f7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C:\Users\Adam\Desktop\b203_blk6_f78_4.jpg"/>
                    <pic:cNvPicPr>
                      <a:picLocks noChangeAspect="1" noChangeArrowheads="1"/>
                    </pic:cNvPicPr>
                  </pic:nvPicPr>
                  <pic:blipFill>
                    <a:blip r:embed="rId7"/>
                    <a:stretch>
                      <a:fillRect/>
                    </a:stretch>
                  </pic:blipFill>
                  <pic:spPr bwMode="auto">
                    <a:xfrm>
                      <a:off x="0" y="0"/>
                      <a:ext cx="4286250" cy="2676525"/>
                    </a:xfrm>
                    <a:prstGeom prst="rect">
                      <a:avLst/>
                    </a:prstGeom>
                    <a:noFill/>
                    <a:ln w="9525">
                      <a:noFill/>
                      <a:miter lim="800000"/>
                      <a:headEnd/>
                      <a:tailEnd/>
                    </a:ln>
                  </pic:spPr>
                </pic:pic>
              </a:graphicData>
            </a:graphic>
          </wp:inline>
        </w:drawing>
      </w:r>
    </w:p>
    <w:p>
      <w:pPr>
        <w:pStyle w:val="Normal"/>
        <w:rPr>
          <w:bCs/>
          <w:sz w:val="24"/>
          <w:szCs w:val="24"/>
        </w:rPr>
      </w:pPr>
      <w:r>
        <w:rPr>
          <w:bCs/>
          <w:sz w:val="24"/>
          <w:szCs w:val="24"/>
        </w:rPr>
        <w:t>This type of feedback is that associated with the normal control systems at operational and tactical levels. Examples include: stock control, production control, budgetary control and standard costing. At lower levels these systems are closed, in that they do not interact with their environment, and are relatively mechanistic in that the performance standards do not change.</w:t>
      </w:r>
    </w:p>
    <w:p>
      <w:pPr>
        <w:pStyle w:val="Heading2"/>
        <w:rPr/>
      </w:pPr>
      <w:r>
        <w:rPr/>
        <w:t>Double-loop feedback</w:t>
      </w:r>
    </w:p>
    <w:p>
      <w:pPr>
        <w:pStyle w:val="Normal"/>
        <w:rPr>
          <w:sz w:val="24"/>
          <w:szCs w:val="24"/>
        </w:rPr>
      </w:pPr>
      <w:r>
        <w:rPr>
          <w:sz w:val="24"/>
          <w:szCs w:val="24"/>
        </w:rPr>
        <w:t>Double-loop feedback is a higher order of feedback designed to ensure that plans, budgets, organisational structures and the control systems themselves are revised to meet changes in conditions. Ross Ashby, one of the founding fathers of cybernetics and systems theory, maintained that double-loop feedback was essential if a system was to adapt to a changing environment and, as already pointed out, adaptability is the primary characteristic of organisations that survive.</w:t>
      </w:r>
    </w:p>
    <w:p>
      <w:pPr>
        <w:pStyle w:val="Normal"/>
        <w:rPr>
          <w:sz w:val="24"/>
          <w:szCs w:val="24"/>
        </w:rPr>
      </w:pPr>
      <w:r>
        <w:rPr>
          <w:sz w:val="24"/>
          <w:szCs w:val="24"/>
        </w:rPr>
        <w:t>Single-loop feedback is feedback of relatively small variations from plan. Double-loop or higher-order feedback is designed to ensure that the plans, structures and control systems are revised if necessary.</w:t>
      </w:r>
    </w:p>
    <w:p>
      <w:pPr>
        <w:pStyle w:val="Heading2"/>
        <w:rPr/>
      </w:pPr>
      <w:r>
        <w:rPr/>
        <w:t>Negative feedback</w:t>
      </w:r>
    </w:p>
    <w:p>
      <w:pPr>
        <w:pStyle w:val="Normal"/>
        <w:rPr>
          <w:sz w:val="24"/>
          <w:szCs w:val="24"/>
        </w:rPr>
      </w:pPr>
      <w:r>
        <w:rPr>
          <w:sz w:val="24"/>
          <w:szCs w:val="24"/>
        </w:rPr>
        <w:t>Feedback which seeks to dampen and reduce fluctuations around a norm or standard is termed </w:t>
      </w:r>
      <w:r>
        <w:rPr>
          <w:i/>
          <w:iCs/>
          <w:sz w:val="24"/>
          <w:szCs w:val="24"/>
        </w:rPr>
        <w:t>negative feedback</w:t>
      </w:r>
      <w:r>
        <w:rPr>
          <w:sz w:val="24"/>
          <w:szCs w:val="24"/>
        </w:rPr>
        <w:t>.</w:t>
      </w:r>
      <w:r>
        <w:rPr>
          <w:rFonts w:cs="Arial"/>
          <w:color w:val="333333"/>
          <w:shd w:fill="EDEFF5" w:val="clear"/>
        </w:rPr>
        <w:t xml:space="preserve"> The corrective action would be in the opposite direction to the error. For example, production quantities above the plan would cause action to be taken to reduce production levels by altering some of the inputs – the amount of materials, labour and other resources. </w:t>
      </w:r>
      <w:r>
        <w:rPr>
          <w:sz w:val="24"/>
          <w:szCs w:val="24"/>
        </w:rPr>
        <w:t>Examples include inventory control, budgetary control, standard costing and production control.</w:t>
      </w:r>
    </w:p>
    <w:p>
      <w:pPr>
        <w:pStyle w:val="Normal"/>
        <w:rPr/>
      </w:pPr>
      <w:r>
        <w:rPr/>
        <w:drawing>
          <wp:inline distT="0" distB="0" distL="0" distR="0">
            <wp:extent cx="4219575" cy="2381250"/>
            <wp:effectExtent l="0" t="0" r="0" b="0"/>
            <wp:docPr id="6" name="Picture" descr="C:\Users\Adam\Desktop\b203_blk6_f7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C:\Users\Adam\Desktop\b203_blk6_f78_6.jpg"/>
                    <pic:cNvPicPr>
                      <a:picLocks noChangeAspect="1" noChangeArrowheads="1"/>
                    </pic:cNvPicPr>
                  </pic:nvPicPr>
                  <pic:blipFill>
                    <a:blip r:embed="rId8"/>
                    <a:stretch>
                      <a:fillRect/>
                    </a:stretch>
                  </pic:blipFill>
                  <pic:spPr bwMode="auto">
                    <a:xfrm>
                      <a:off x="0" y="0"/>
                      <a:ext cx="4219575" cy="2381250"/>
                    </a:xfrm>
                    <a:prstGeom prst="rect">
                      <a:avLst/>
                    </a:prstGeom>
                    <a:noFill/>
                    <a:ln w="9525">
                      <a:noFill/>
                      <a:miter lim="800000"/>
                      <a:headEnd/>
                      <a:tailEnd/>
                    </a:ln>
                  </pic:spPr>
                </pic:pic>
              </a:graphicData>
            </a:graphic>
          </wp:inline>
        </w:drawing>
      </w:r>
    </w:p>
    <w:p>
      <w:pPr>
        <w:pStyle w:val="Heading2"/>
        <w:rPr/>
      </w:pPr>
      <w:r>
        <w:rPr/>
        <w:t>Closed loop systems</w:t>
      </w:r>
    </w:p>
    <w:p>
      <w:pPr>
        <w:pStyle w:val="Normal"/>
        <w:rPr>
          <w:sz w:val="24"/>
          <w:szCs w:val="24"/>
        </w:rPr>
      </w:pPr>
      <w:r>
        <w:rPr>
          <w:sz w:val="24"/>
          <w:szCs w:val="24"/>
        </w:rPr>
        <w:t xml:space="preserve">The system of feedback loops described so far, where control is an integral part of the system and where feedback, based on output measurement, is fed back to make appropriate alterations to the input, is a </w:t>
      </w:r>
      <w:r>
        <w:rPr>
          <w:i/>
          <w:iCs/>
          <w:sz w:val="24"/>
          <w:szCs w:val="24"/>
        </w:rPr>
        <w:t>closed loop system</w:t>
      </w:r>
      <w:r>
        <w:rPr>
          <w:sz w:val="24"/>
          <w:szCs w:val="24"/>
        </w:rPr>
        <w:t>.</w:t>
      </w:r>
    </w:p>
    <w:p>
      <w:pPr>
        <w:pStyle w:val="Heading2"/>
        <w:rPr/>
      </w:pPr>
      <w:r>
        <w:rPr/>
        <w:t>Open loop systems</w:t>
      </w:r>
    </w:p>
    <w:p>
      <w:pPr>
        <w:pStyle w:val="Normal"/>
        <w:rPr>
          <w:sz w:val="24"/>
          <w:szCs w:val="24"/>
        </w:rPr>
      </w:pPr>
      <w:r>
        <w:rPr>
          <w:sz w:val="24"/>
          <w:szCs w:val="24"/>
        </w:rPr>
        <w:t>In contrast, open loop systems are where no feedback loop exists and control is external to the system and not an integral part of it. Control action is not automatic and may be made without monitoring the output of the system. An example is an immersion heater without an automatic thermostat. Control is therefore not an integral part of the system and the heater must be externally controlled by switching it on and off at appropriate times.</w:t>
      </w:r>
    </w:p>
    <w:p>
      <w:pPr>
        <w:pStyle w:val="Heading2"/>
        <w:rPr/>
      </w:pPr>
      <w:r>
        <w:rPr/>
        <w:t>Positive feedback</w:t>
      </w:r>
    </w:p>
    <w:p>
      <w:pPr>
        <w:pStyle w:val="Normal"/>
        <w:rPr>
          <w:sz w:val="24"/>
          <w:szCs w:val="24"/>
        </w:rPr>
      </w:pPr>
      <w:r>
        <w:rPr>
          <w:sz w:val="24"/>
          <w:szCs w:val="24"/>
        </w:rPr>
        <w:t>Positive feedback causes the system to amplify an adjustment or action. Positive feedback acts in the same direction as the measured deviation, that is it reinforces the way the system is moving, if this is thought beneficial. As an example, if variances from standard were favourable, positive feedback would encourage this tendency. Positive feedback would not be incorporated in an automatic, closed loop system and requires managerial intervention via an open loop system. Unplanned positive feedback, perhaps caused by excessive delays in producing information, can cause system instability and loss of control.</w:t>
      </w:r>
    </w:p>
    <w:p>
      <w:pPr>
        <w:pStyle w:val="Heading3"/>
        <w:rPr/>
      </w:pPr>
      <w:r>
        <w:rPr/>
        <w:t>What is a positive feedback loop?</w:t>
      </w:r>
    </w:p>
    <w:p>
      <w:pPr>
        <w:pStyle w:val="Normal"/>
        <w:rPr>
          <w:sz w:val="24"/>
          <w:szCs w:val="24"/>
        </w:rPr>
      </w:pPr>
      <w:r>
        <w:rPr>
          <w:sz w:val="24"/>
          <w:szCs w:val="24"/>
        </w:rPr>
        <w:t>A positive feedback loop is where information leads to more of whatever is going on. Positive loops can involve ‘vicious’ or ‘virtuous’ circles. An example of a virtuous circle is a bank account earning compound interest: the interest earned, if left in the account, itself earns further interest. Another example is a pilot project – perhaps a new type of service or a research study – to which you may have allocated an initial level of resources. If you receive good reports about the project, you may allocate still more resources, thus increasing the chances of further good reports, more resources, and so on.</w:t>
      </w:r>
    </w:p>
    <w:p>
      <w:pPr>
        <w:pStyle w:val="Normal"/>
        <w:rPr>
          <w:sz w:val="24"/>
          <w:szCs w:val="24"/>
        </w:rPr>
      </w:pPr>
      <w:r>
        <w:rPr>
          <w:sz w:val="24"/>
          <w:szCs w:val="24"/>
        </w:rPr>
        <w:t>From an information management perspective, negative feedback is about maintaining control and stability; positive feedback is about responding to change.</w:t>
      </w:r>
    </w:p>
    <w:p>
      <w:pPr>
        <w:pStyle w:val="Heading1"/>
        <w:rPr/>
      </w:pPr>
      <w:r>
        <w:rPr/>
        <w:t>Critical success factors</w:t>
      </w:r>
    </w:p>
    <w:p>
      <w:pPr>
        <w:pStyle w:val="Normal"/>
        <w:rPr>
          <w:sz w:val="24"/>
          <w:szCs w:val="24"/>
        </w:rPr>
      </w:pPr>
      <w:r>
        <w:rPr>
          <w:sz w:val="24"/>
          <w:szCs w:val="24"/>
        </w:rPr>
        <w:t xml:space="preserve">If you are going to develop a structured and systematic approach to information management, you need to take account of all your key areas of decision making. </w:t>
      </w:r>
    </w:p>
    <w:p>
      <w:pPr>
        <w:pStyle w:val="Normal"/>
        <w:rPr>
          <w:sz w:val="24"/>
          <w:szCs w:val="24"/>
        </w:rPr>
      </w:pPr>
      <w:r>
        <w:rPr>
          <w:sz w:val="24"/>
          <w:szCs w:val="24"/>
        </w:rPr>
        <w:t xml:space="preserve">Even though the processes for developing such systems have improved over the years, there is still an unfortunate tendency for computer-based information systems to become too focused on what the technology might do, rather than focusing on what those who will be using the system need. </w:t>
      </w:r>
    </w:p>
    <w:p>
      <w:pPr>
        <w:pStyle w:val="Normal"/>
        <w:rPr>
          <w:sz w:val="24"/>
          <w:szCs w:val="24"/>
        </w:rPr>
      </w:pPr>
      <w:r>
        <w:rPr>
          <w:sz w:val="24"/>
          <w:szCs w:val="24"/>
        </w:rPr>
        <w:t xml:space="preserve">The approach to identifying key areas of decision making that I introduce here is one which has been widely used to ‘bridge the chasm between the consumers of information … and the providers of information services’ (Robson, 1994). It is known as </w:t>
      </w:r>
      <w:hyperlink r:id="rId9">
        <w:r>
          <w:rPr>
            <w:rStyle w:val="InternetLink"/>
            <w:sz w:val="24"/>
            <w:szCs w:val="24"/>
          </w:rPr>
          <w:t>critical success factor</w:t>
        </w:r>
      </w:hyperlink>
      <w:r>
        <w:rPr>
          <w:i/>
          <w:iCs/>
          <w:sz w:val="24"/>
          <w:szCs w:val="24"/>
        </w:rPr>
        <w:t xml:space="preserve"> </w:t>
      </w:r>
      <w:r>
        <w:rPr>
          <w:sz w:val="24"/>
          <w:szCs w:val="24"/>
        </w:rPr>
        <w:t>analysis and was originally proposed by John F. Rockart, Director of the Sloan Center for Information Systems Research at the Massachusetts Institute of Technology:</w:t>
      </w:r>
    </w:p>
    <w:p>
      <w:pPr>
        <w:pStyle w:val="Normal"/>
        <w:rPr>
          <w:sz w:val="24"/>
          <w:szCs w:val="24"/>
        </w:rPr>
      </w:pPr>
      <w:r>
        <w:rPr>
          <w:sz w:val="24"/>
          <w:szCs w:val="24"/>
        </w:rPr>
        <w:t>Although originally developed for defining top management’s information needs, critical success factor analysis has been used successfully at all levels of management. Figure 79.2 shows the three steps involved.</w:t>
      </w:r>
    </w:p>
    <w:p>
      <w:pPr>
        <w:pStyle w:val="Normal"/>
        <w:rPr/>
      </w:pPr>
      <w:r>
        <w:rPr/>
        <w:drawing>
          <wp:inline distT="0" distB="0" distL="0" distR="0">
            <wp:extent cx="4361815" cy="1476375"/>
            <wp:effectExtent l="0" t="0" r="0" b="0"/>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10"/>
                    <a:stretch>
                      <a:fillRect/>
                    </a:stretch>
                  </pic:blipFill>
                  <pic:spPr bwMode="auto">
                    <a:xfrm>
                      <a:off x="0" y="0"/>
                      <a:ext cx="4361815" cy="1476375"/>
                    </a:xfrm>
                    <a:prstGeom prst="rect">
                      <a:avLst/>
                    </a:prstGeom>
                    <a:noFill/>
                    <a:ln w="9525">
                      <a:noFill/>
                      <a:miter lim="800000"/>
                      <a:headEnd/>
                      <a:tailEnd/>
                    </a:ln>
                  </pic:spPr>
                </pic:pic>
              </a:graphicData>
            </a:graphic>
          </wp:inline>
        </w:drawing>
      </w:r>
    </w:p>
    <w:p>
      <w:pPr>
        <w:pStyle w:val="Normal"/>
        <w:rPr>
          <w:sz w:val="24"/>
          <w:szCs w:val="24"/>
        </w:rPr>
      </w:pPr>
      <w:r>
        <w:rPr>
          <w:sz w:val="24"/>
          <w:szCs w:val="24"/>
        </w:rPr>
        <w:t>First, you identify the critical success factors. Rockart describes these as:</w:t>
      </w:r>
    </w:p>
    <w:p>
      <w:pPr>
        <w:pStyle w:val="Normal"/>
        <w:rPr>
          <w:sz w:val="24"/>
          <w:szCs w:val="24"/>
        </w:rPr>
      </w:pPr>
      <w:r>
        <w:rPr>
          <w:sz w:val="24"/>
          <w:szCs w:val="24"/>
        </w:rPr>
        <w:t>The limited number of areas in which results, if they are satisfactory, will ensure successful … performance for the organisation. They are the few key areas where ‘things must go right’ for the [organisation] to flourish.</w:t>
      </w:r>
    </w:p>
    <w:p>
      <w:pPr>
        <w:pStyle w:val="Normal"/>
        <w:rPr>
          <w:sz w:val="24"/>
          <w:szCs w:val="24"/>
        </w:rPr>
      </w:pPr>
      <w:r>
        <w:rPr>
          <w:sz w:val="24"/>
          <w:szCs w:val="24"/>
        </w:rPr>
        <w:t xml:space="preserve">He goes on to say that critical success factors are ‘areas of activity that should receive constant and careful attention from management. The current status of performance in each area should be continually measured, and that information should be made available’ </w:t>
      </w:r>
    </w:p>
    <w:p>
      <w:pPr>
        <w:pStyle w:val="Normal"/>
        <w:rPr>
          <w:sz w:val="24"/>
          <w:szCs w:val="24"/>
        </w:rPr>
      </w:pPr>
      <w:r>
        <w:rPr>
          <w:sz w:val="24"/>
          <w:szCs w:val="24"/>
        </w:rPr>
        <w:t xml:space="preserve">According to Rockart there are usually between three and six critical success factors, and these are closely linked to organisational goals. </w:t>
      </w:r>
    </w:p>
    <w:p>
      <w:pPr>
        <w:pStyle w:val="Normal"/>
        <w:rPr>
          <w:sz w:val="24"/>
          <w:szCs w:val="24"/>
        </w:rPr>
      </w:pPr>
      <w:r>
        <w:rPr>
          <w:sz w:val="24"/>
          <w:szCs w:val="24"/>
        </w:rPr>
        <w:t xml:space="preserve">The second step is to identify the key decisions required to ensure that each of these critical success factors is managed properly. Key decisions can be strategic or day-to-day. </w:t>
      </w:r>
    </w:p>
    <w:p>
      <w:pPr>
        <w:pStyle w:val="Normal"/>
        <w:rPr>
          <w:sz w:val="24"/>
          <w:szCs w:val="24"/>
        </w:rPr>
      </w:pPr>
      <w:r>
        <w:rPr>
          <w:sz w:val="24"/>
          <w:szCs w:val="24"/>
        </w:rPr>
        <w:t xml:space="preserve">The third and final step involves identifying the information required to support each of the key decisions. The discussion of feedback loops in Session 78 is relevant here. What is required is information that enables an assessment to be made of the gap between the desired state and the actual state. The data can be hard or soft. For example, if a key decision concerns staff morale, you may use hard data about turnover, absenteeism and time keeping, but you might also use soft data such as informal feedback from team meetings. </w:t>
      </w:r>
    </w:p>
    <w:p>
      <w:pPr>
        <w:pStyle w:val="Normal"/>
        <w:rPr/>
      </w:pPr>
      <w:r>
        <w:rPr/>
        <w:drawing>
          <wp:inline distT="0" distB="0" distL="0" distR="0">
            <wp:extent cx="6153150" cy="286639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1"/>
                    <a:stretch>
                      <a:fillRect/>
                    </a:stretch>
                  </pic:blipFill>
                  <pic:spPr bwMode="auto">
                    <a:xfrm>
                      <a:off x="0" y="0"/>
                      <a:ext cx="6153150" cy="2866390"/>
                    </a:xfrm>
                    <a:prstGeom prst="rect">
                      <a:avLst/>
                    </a:prstGeom>
                    <a:noFill/>
                    <a:ln w="9525">
                      <a:noFill/>
                      <a:miter lim="800000"/>
                      <a:headEnd/>
                      <a:tailEnd/>
                    </a:ln>
                  </pic:spPr>
                </pic:pic>
              </a:graphicData>
            </a:graphic>
          </wp:inline>
        </w:drawing>
      </w:r>
    </w:p>
    <w:p>
      <w:pPr>
        <w:pStyle w:val="Heading1"/>
        <w:rPr/>
      </w:pPr>
      <w:r>
        <w:rPr/>
        <w:t>Information Performance</w:t>
      </w:r>
    </w:p>
    <w:p>
      <w:pPr>
        <w:pStyle w:val="Normal"/>
        <w:rPr>
          <w:bCs/>
          <w:sz w:val="24"/>
          <w:szCs w:val="24"/>
        </w:rPr>
      </w:pPr>
      <w:r>
        <w:rPr>
          <w:bCs/>
          <w:sz w:val="24"/>
          <w:szCs w:val="24"/>
        </w:rPr>
        <w:t>The performance of the information itself may be judged using the information quality criteria of relevance, reliability and robustness, as suggested by Bentley (1998), as follows.</w:t>
      </w:r>
    </w:p>
    <w:p>
      <w:pPr>
        <w:pStyle w:val="Normal"/>
        <w:rPr>
          <w:bCs/>
          <w:sz w:val="24"/>
          <w:szCs w:val="24"/>
        </w:rPr>
      </w:pPr>
      <w:r>
        <w:rPr>
          <w:b/>
          <w:bCs/>
          <w:i/>
          <w:iCs/>
          <w:sz w:val="24"/>
          <w:szCs w:val="24"/>
          <w:shd w:fill="FFFF00" w:val="clear"/>
        </w:rPr>
        <w:t>Relevance</w:t>
      </w:r>
      <w:r>
        <w:rPr>
          <w:bCs/>
          <w:sz w:val="24"/>
          <w:szCs w:val="24"/>
        </w:rPr>
        <w:t>. Information is relevant when the recipient is able to use it to perform more effectively than would be possible without it. This might be information that is produced regularly, or information that is requested to deal with a particular need. How important the information is will depend on the extent to which it impacts on the activity of the recipient.</w:t>
      </w:r>
    </w:p>
    <w:p>
      <w:pPr>
        <w:pStyle w:val="Normal"/>
        <w:rPr>
          <w:bCs/>
          <w:sz w:val="24"/>
          <w:szCs w:val="24"/>
        </w:rPr>
      </w:pPr>
      <w:r>
        <w:rPr>
          <w:b/>
          <w:bCs/>
          <w:i/>
          <w:iCs/>
          <w:sz w:val="24"/>
          <w:szCs w:val="24"/>
          <w:shd w:fill="FFFF00" w:val="clear"/>
        </w:rPr>
        <w:t>Reliability</w:t>
      </w:r>
      <w:r>
        <w:rPr>
          <w:bCs/>
          <w:sz w:val="24"/>
          <w:szCs w:val="24"/>
        </w:rPr>
        <w:t>. Reliable information is timely, so that it is available when needed; accurate, to the extent necessary for the way it is to be used; and verifiable by checking it in some way if necessary.</w:t>
      </w:r>
    </w:p>
    <w:p>
      <w:pPr>
        <w:pStyle w:val="Normal"/>
        <w:rPr>
          <w:bCs/>
          <w:sz w:val="24"/>
          <w:szCs w:val="24"/>
        </w:rPr>
      </w:pPr>
      <w:r>
        <w:rPr>
          <w:b/>
          <w:bCs/>
          <w:i/>
          <w:iCs/>
          <w:sz w:val="24"/>
          <w:szCs w:val="24"/>
          <w:shd w:fill="FFFF00" w:val="clear"/>
        </w:rPr>
        <w:t>Robustness</w:t>
      </w:r>
      <w:r>
        <w:rPr>
          <w:bCs/>
          <w:sz w:val="24"/>
          <w:szCs w:val="24"/>
        </w:rPr>
        <w:t>. Information is robust when it can stand up to the rigours of time, human frailty, system failure and organisational changes. Time is a good test, since most information rapidly becomes obsolete. So if information is to cope, it has to be kept up to date. Human frailty will affect information by causing mistakes in data handling, coding and so forth. Controls and checks are needed to identify and correct such errors so that the information is not corrupted. System failure can damage information and so it must be protected from the effects of failure.</w:t>
      </w:r>
    </w:p>
    <w:p>
      <w:pPr>
        <w:pStyle w:val="Heading1"/>
        <w:rPr/>
      </w:pPr>
      <w:r>
        <w:rPr/>
        <w:t>Technological components of an information system</w:t>
      </w:r>
    </w:p>
    <w:p>
      <w:pPr>
        <w:pStyle w:val="Normal"/>
        <w:spacing w:before="0" w:after="57"/>
        <w:rPr>
          <w:bCs/>
          <w:sz w:val="24"/>
          <w:szCs w:val="24"/>
        </w:rPr>
      </w:pPr>
      <w:r>
        <w:rPr>
          <w:bCs/>
          <w:sz w:val="24"/>
          <w:szCs w:val="24"/>
        </w:rPr>
        <w:t>Information systems are made out of components that can be assembled in many different configurations. Turban </w:t>
      </w:r>
      <w:r>
        <w:rPr>
          <w:bCs/>
          <w:i/>
          <w:iCs/>
          <w:sz w:val="24"/>
          <w:szCs w:val="24"/>
        </w:rPr>
        <w:t>et al.</w:t>
      </w:r>
      <w:r>
        <w:rPr>
          <w:bCs/>
          <w:sz w:val="24"/>
          <w:szCs w:val="24"/>
        </w:rPr>
        <w:t xml:space="preserve"> (2006) think of this as being similar to the construction of a house. </w:t>
      </w:r>
      <w:r>
        <w:rPr>
          <w:bCs/>
          <w:sz w:val="24"/>
          <w:szCs w:val="24"/>
        </w:rPr>
        <w:t>T</w:t>
      </w:r>
      <w:r>
        <w:rPr>
          <w:bCs/>
          <w:sz w:val="24"/>
          <w:szCs w:val="24"/>
        </w:rPr>
        <w:t xml:space="preserve">he basic building blocks for information and communication technology (ICT) </w:t>
      </w:r>
      <w:r>
        <w:rPr>
          <w:bCs/>
          <w:sz w:val="24"/>
          <w:szCs w:val="24"/>
        </w:rPr>
        <w:t>can</w:t>
      </w:r>
      <w:r>
        <w:rPr>
          <w:bCs/>
          <w:sz w:val="24"/>
          <w:szCs w:val="24"/>
        </w:rPr>
        <w:t xml:space="preserve"> be used to create information systems. Boddy </w:t>
      </w:r>
      <w:r>
        <w:rPr>
          <w:bCs/>
          <w:i/>
          <w:iCs/>
          <w:sz w:val="24"/>
          <w:szCs w:val="24"/>
        </w:rPr>
        <w:t>et al.</w:t>
      </w:r>
      <w:r>
        <w:rPr>
          <w:bCs/>
          <w:sz w:val="24"/>
          <w:szCs w:val="24"/>
        </w:rPr>
        <w:t> (2008) identify these building blocks as:</w:t>
      </w:r>
    </w:p>
    <w:p>
      <w:pPr>
        <w:pStyle w:val="Normal"/>
        <w:numPr>
          <w:ilvl w:val="0"/>
          <w:numId w:val="6"/>
        </w:numPr>
        <w:spacing w:before="0" w:after="57"/>
        <w:rPr>
          <w:bCs/>
          <w:sz w:val="24"/>
          <w:szCs w:val="24"/>
        </w:rPr>
      </w:pPr>
      <w:r>
        <w:rPr>
          <w:bCs/>
          <w:sz w:val="24"/>
          <w:szCs w:val="24"/>
        </w:rPr>
        <w:t>hardware</w:t>
      </w:r>
    </w:p>
    <w:p>
      <w:pPr>
        <w:pStyle w:val="Normal"/>
        <w:numPr>
          <w:ilvl w:val="0"/>
          <w:numId w:val="6"/>
        </w:numPr>
        <w:spacing w:before="0" w:after="57"/>
        <w:rPr>
          <w:bCs/>
          <w:sz w:val="24"/>
          <w:szCs w:val="24"/>
        </w:rPr>
      </w:pPr>
      <w:r>
        <w:rPr>
          <w:bCs/>
          <w:sz w:val="24"/>
          <w:szCs w:val="24"/>
        </w:rPr>
        <w:t>software</w:t>
      </w:r>
    </w:p>
    <w:p>
      <w:pPr>
        <w:pStyle w:val="Normal"/>
        <w:numPr>
          <w:ilvl w:val="0"/>
          <w:numId w:val="6"/>
        </w:numPr>
        <w:spacing w:before="0" w:after="57"/>
        <w:rPr>
          <w:bCs/>
          <w:sz w:val="24"/>
          <w:szCs w:val="24"/>
        </w:rPr>
      </w:pPr>
      <w:r>
        <w:rPr>
          <w:bCs/>
          <w:sz w:val="24"/>
          <w:szCs w:val="24"/>
        </w:rPr>
        <w:t>telecommunications</w:t>
      </w:r>
    </w:p>
    <w:p>
      <w:pPr>
        <w:pStyle w:val="Normal"/>
        <w:numPr>
          <w:ilvl w:val="0"/>
          <w:numId w:val="6"/>
        </w:numPr>
        <w:rPr>
          <w:bCs/>
          <w:sz w:val="24"/>
          <w:szCs w:val="24"/>
        </w:rPr>
      </w:pPr>
      <w:r>
        <w:rPr>
          <w:bCs/>
          <w:sz w:val="24"/>
          <w:szCs w:val="24"/>
        </w:rPr>
        <w:t>data.</w:t>
      </w:r>
    </w:p>
    <w:p>
      <w:pPr>
        <w:pStyle w:val="Heading2"/>
        <w:rPr/>
      </w:pPr>
      <w:r>
        <w:rPr/>
        <w:t>Hardware</w:t>
      </w:r>
    </w:p>
    <w:p>
      <w:pPr>
        <w:pStyle w:val="Normal"/>
        <w:spacing w:before="0" w:after="57"/>
        <w:rPr>
          <w:bCs/>
          <w:sz w:val="24"/>
          <w:szCs w:val="24"/>
        </w:rPr>
      </w:pPr>
      <w:r>
        <w:rPr>
          <w:bCs/>
          <w:sz w:val="24"/>
          <w:szCs w:val="24"/>
        </w:rPr>
        <w:t>Hardware refers to the physical components within a computer system. These include:</w:t>
      </w:r>
    </w:p>
    <w:p>
      <w:pPr>
        <w:pStyle w:val="Normal"/>
        <w:numPr>
          <w:ilvl w:val="0"/>
          <w:numId w:val="7"/>
        </w:numPr>
        <w:spacing w:before="0" w:after="57"/>
        <w:rPr>
          <w:bCs/>
          <w:sz w:val="24"/>
          <w:szCs w:val="24"/>
        </w:rPr>
      </w:pPr>
      <w:r>
        <w:rPr>
          <w:bCs/>
          <w:sz w:val="24"/>
          <w:szCs w:val="24"/>
        </w:rPr>
        <w:t>input devices (keyboards, mouse, scanners, remote sensors, barcode readers, etc.)</w:t>
      </w:r>
    </w:p>
    <w:p>
      <w:pPr>
        <w:pStyle w:val="Normal"/>
        <w:numPr>
          <w:ilvl w:val="0"/>
          <w:numId w:val="7"/>
        </w:numPr>
        <w:spacing w:before="0" w:after="57"/>
        <w:rPr>
          <w:bCs/>
          <w:sz w:val="24"/>
          <w:szCs w:val="24"/>
        </w:rPr>
      </w:pPr>
      <w:r>
        <w:rPr>
          <w:bCs/>
          <w:sz w:val="24"/>
          <w:szCs w:val="24"/>
        </w:rPr>
        <w:t>storage devices (primary storage such as hard disk drives and secondary storage – DVDs, CD-ROMs, etc.)</w:t>
      </w:r>
    </w:p>
    <w:p>
      <w:pPr>
        <w:pStyle w:val="Normal"/>
        <w:numPr>
          <w:ilvl w:val="0"/>
          <w:numId w:val="7"/>
        </w:numPr>
        <w:spacing w:before="0" w:after="57"/>
        <w:rPr>
          <w:bCs/>
          <w:sz w:val="24"/>
          <w:szCs w:val="24"/>
        </w:rPr>
      </w:pPr>
      <w:r>
        <w:rPr>
          <w:bCs/>
          <w:sz w:val="24"/>
          <w:szCs w:val="24"/>
        </w:rPr>
        <w:t>output devices (screens, printers, audio speakers, etc.)</w:t>
      </w:r>
    </w:p>
    <w:p>
      <w:pPr>
        <w:pStyle w:val="Normal"/>
        <w:numPr>
          <w:ilvl w:val="0"/>
          <w:numId w:val="7"/>
        </w:numPr>
        <w:rPr>
          <w:bCs/>
          <w:sz w:val="24"/>
          <w:szCs w:val="24"/>
        </w:rPr>
      </w:pPr>
      <w:r>
        <w:rPr>
          <w:bCs/>
          <w:sz w:val="24"/>
          <w:szCs w:val="24"/>
        </w:rPr>
        <w:t>(most important) the central processing unit (CPU), which manipulates data and controls the computer system.</w:t>
      </w:r>
    </w:p>
    <w:p>
      <w:pPr>
        <w:pStyle w:val="Heading2"/>
        <w:rPr/>
      </w:pPr>
      <w:r>
        <w:rPr/>
        <w:t>Software</w:t>
      </w:r>
    </w:p>
    <w:p>
      <w:pPr>
        <w:pStyle w:val="Normal"/>
        <w:rPr>
          <w:bCs/>
          <w:sz w:val="24"/>
          <w:szCs w:val="24"/>
        </w:rPr>
      </w:pPr>
      <w:r>
        <w:rPr>
          <w:bCs/>
          <w:sz w:val="24"/>
          <w:szCs w:val="24"/>
        </w:rPr>
        <w:t>Software is a set of instructions written in a specialised code that controls the operation of the computer and how it communicates with other computers. This is divided into systems software (managing the resources of the computer, such as the CPU, communications links and output devices) and application software (enabling users to apply the computer to specific tasks, such as email, word processing and stock control).</w:t>
      </w:r>
    </w:p>
    <w:p>
      <w:pPr>
        <w:pStyle w:val="Heading2"/>
        <w:rPr/>
      </w:pPr>
      <w:r>
        <w:rPr/>
        <w:t>Telecommunications</w:t>
      </w:r>
    </w:p>
    <w:p>
      <w:pPr>
        <w:pStyle w:val="Normal"/>
        <w:rPr>
          <w:bCs/>
          <w:sz w:val="24"/>
          <w:szCs w:val="24"/>
        </w:rPr>
      </w:pPr>
      <w:r>
        <w:rPr>
          <w:bCs/>
          <w:sz w:val="24"/>
          <w:szCs w:val="24"/>
        </w:rPr>
        <w:t>Telecommunications refers to the communication of information by electronic means over distance. Boddy </w:t>
      </w:r>
      <w:r>
        <w:rPr>
          <w:bCs/>
          <w:i/>
          <w:iCs/>
          <w:sz w:val="24"/>
          <w:szCs w:val="24"/>
        </w:rPr>
        <w:t>et al.</w:t>
      </w:r>
      <w:r>
        <w:rPr>
          <w:bCs/>
          <w:sz w:val="24"/>
          <w:szCs w:val="24"/>
        </w:rPr>
        <w:t> state that:</w:t>
      </w:r>
    </w:p>
    <w:p>
      <w:pPr>
        <w:pStyle w:val="Normal"/>
        <w:rPr>
          <w:bCs/>
          <w:sz w:val="24"/>
          <w:szCs w:val="24"/>
        </w:rPr>
      </w:pPr>
      <w:r>
        <w:rPr>
          <w:bCs/>
          <w:sz w:val="24"/>
          <w:szCs w:val="24"/>
        </w:rPr>
        <w:t>In the past this meant voice transmission over the telephone. Today a great deal of telecommunication is digital data transmission, using computers, software and devices such as modems and cables to transmit data from one location to another. There is a world wide digital telecommunications network that enables business and private individuals to obtain and distribute information – sending e-mails or visiting a website.</w:t>
      </w:r>
    </w:p>
    <w:p>
      <w:pPr>
        <w:pStyle w:val="Normal"/>
        <w:rPr>
          <w:bCs/>
          <w:sz w:val="24"/>
          <w:szCs w:val="24"/>
        </w:rPr>
      </w:pPr>
      <w:r>
        <w:rPr>
          <w:bCs/>
          <w:sz w:val="24"/>
          <w:szCs w:val="24"/>
        </w:rPr>
        <w:t>The most significant development of the past 15 years has been the explosion of communications networking. A communications network is a linked group of computers and can be arranged locally, say within a single building; this is called a LAN (local area network). Alternatively, a network may cover a greater distance, and is then known as a WAN (wide area network). The most significant development of a WAN is the internet.</w:t>
      </w:r>
    </w:p>
    <w:p>
      <w:pPr>
        <w:pStyle w:val="Heading2"/>
        <w:rPr/>
      </w:pPr>
      <w:r>
        <w:rPr/>
        <w:t>Data</w:t>
      </w:r>
    </w:p>
    <w:p>
      <w:pPr>
        <w:pStyle w:val="Normal"/>
        <w:rPr>
          <w:bCs/>
          <w:sz w:val="24"/>
          <w:szCs w:val="24"/>
        </w:rPr>
      </w:pPr>
      <w:r>
        <w:rPr>
          <w:bCs/>
          <w:sz w:val="24"/>
          <w:szCs w:val="24"/>
        </w:rPr>
        <w:t>The combination of all of this hardware, software and telecommunications equipment makes it possible for people in organisations to analyse data much more effectively than when they could analyse it only with traditional paper-based systems. The growth in this computing power has made it possible for a far greater depth of analysis to be carried out, so much so that organisations invest a great deal in capturing the data that is generated with each transaction. They do this effectively by creating databases.</w:t>
      </w:r>
    </w:p>
    <w:p>
      <w:pPr>
        <w:pStyle w:val="Heading2"/>
        <w:rPr/>
      </w:pPr>
      <w:r>
        <w:rPr/>
        <w:t>Databases</w:t>
      </w:r>
    </w:p>
    <w:p>
      <w:pPr>
        <w:pStyle w:val="Normal"/>
        <w:rPr>
          <w:sz w:val="24"/>
          <w:szCs w:val="24"/>
        </w:rPr>
      </w:pPr>
      <w:r>
        <w:rPr>
          <w:sz w:val="24"/>
          <w:szCs w:val="24"/>
        </w:rPr>
        <w:t>Databases are the most common form of information storage and the building blocks of a MIS.  They will store vast quantities of data but the MS must be able to retrieve data relevant to particular decision.  Data must be available for use for beyond its original sources – e.g. sales data isn’t just relevant to sales people.</w:t>
      </w:r>
    </w:p>
    <w:p>
      <w:pPr>
        <w:pStyle w:val="Normal"/>
        <w:rPr>
          <w:sz w:val="24"/>
          <w:szCs w:val="24"/>
        </w:rPr>
      </w:pPr>
      <w:r>
        <w:rPr>
          <w:sz w:val="24"/>
          <w:szCs w:val="24"/>
        </w:rPr>
        <w:t>Database management systems control access to various data storages.  Access to accurate and timely information is needed for decision making and is increasingly important for modern organizations. This is achieved through data warehouse.</w:t>
      </w:r>
    </w:p>
    <w:p>
      <w:pPr>
        <w:pStyle w:val="Heading3"/>
        <w:rPr>
          <w:sz w:val="24"/>
          <w:szCs w:val="24"/>
          <w:u w:val="single"/>
        </w:rPr>
      </w:pPr>
      <w:r>
        <w:rPr>
          <w:sz w:val="24"/>
          <w:szCs w:val="24"/>
          <w:u w:val="single"/>
        </w:rPr>
        <w:t>Advantages:</w:t>
      </w:r>
    </w:p>
    <w:p>
      <w:pPr>
        <w:pStyle w:val="Normal"/>
        <w:numPr>
          <w:ilvl w:val="0"/>
          <w:numId w:val="8"/>
        </w:numPr>
        <w:spacing w:before="0" w:after="57"/>
        <w:rPr>
          <w:sz w:val="24"/>
          <w:szCs w:val="24"/>
        </w:rPr>
      </w:pPr>
      <w:r>
        <w:rPr>
          <w:sz w:val="24"/>
          <w:szCs w:val="24"/>
        </w:rPr>
        <w:t>Removing barrier among functional areas</w:t>
      </w:r>
    </w:p>
    <w:p>
      <w:pPr>
        <w:pStyle w:val="Normal"/>
        <w:numPr>
          <w:ilvl w:val="0"/>
          <w:numId w:val="8"/>
        </w:numPr>
        <w:spacing w:before="0" w:after="57"/>
        <w:rPr>
          <w:sz w:val="24"/>
          <w:szCs w:val="24"/>
        </w:rPr>
      </w:pPr>
      <w:r>
        <w:rPr>
          <w:sz w:val="24"/>
          <w:szCs w:val="24"/>
        </w:rPr>
        <w:t>Consolidating data about individual customers</w:t>
      </w:r>
    </w:p>
    <w:p>
      <w:pPr>
        <w:pStyle w:val="Normal"/>
        <w:numPr>
          <w:ilvl w:val="0"/>
          <w:numId w:val="8"/>
        </w:numPr>
        <w:spacing w:before="0" w:after="57"/>
        <w:rPr>
          <w:sz w:val="24"/>
          <w:szCs w:val="24"/>
        </w:rPr>
      </w:pPr>
      <w:r>
        <w:rPr>
          <w:sz w:val="24"/>
          <w:szCs w:val="24"/>
        </w:rPr>
        <w:t>Gives integrated customer-centric view</w:t>
      </w:r>
    </w:p>
    <w:p>
      <w:pPr>
        <w:pStyle w:val="Normal"/>
        <w:numPr>
          <w:ilvl w:val="0"/>
          <w:numId w:val="8"/>
        </w:numPr>
        <w:rPr>
          <w:sz w:val="24"/>
          <w:szCs w:val="24"/>
        </w:rPr>
      </w:pPr>
      <w:r>
        <w:rPr>
          <w:sz w:val="24"/>
          <w:szCs w:val="24"/>
        </w:rPr>
        <w:t>Gives added value to customers if combined with the internet</w:t>
      </w:r>
    </w:p>
    <w:p>
      <w:pPr>
        <w:pStyle w:val="Heading1"/>
        <w:rPr/>
      </w:pPr>
      <w:r>
        <w:rPr/>
        <w:t>Types of Information Systems</w:t>
      </w:r>
    </w:p>
    <w:p>
      <w:pPr>
        <w:pStyle w:val="Normal"/>
        <w:rPr>
          <w:sz w:val="24"/>
          <w:szCs w:val="24"/>
        </w:rPr>
      </w:pPr>
      <w:r>
        <w:rPr>
          <w:b/>
          <w:sz w:val="24"/>
          <w:szCs w:val="24"/>
          <w:u w:val="none"/>
        </w:rPr>
        <w:t>Operational systems</w:t>
      </w:r>
      <w:r>
        <w:rPr>
          <w:b w:val="false"/>
          <w:bCs w:val="false"/>
          <w:sz w:val="24"/>
          <w:szCs w:val="24"/>
          <w:u w:val="none"/>
        </w:rPr>
        <w:t xml:space="preserve"> – </w:t>
      </w:r>
      <w:r>
        <w:rPr>
          <w:sz w:val="24"/>
          <w:szCs w:val="24"/>
        </w:rPr>
        <w:t>these concern operations carried out by organizations in its normal trading environment – routine activities such as stock control, order-processing, on-line booking etc.  These are unexceptional, but critical.</w:t>
      </w:r>
    </w:p>
    <w:p>
      <w:pPr>
        <w:pStyle w:val="Normal"/>
        <w:rPr>
          <w:sz w:val="24"/>
          <w:szCs w:val="24"/>
        </w:rPr>
      </w:pPr>
      <w:r>
        <w:rPr>
          <w:b/>
          <w:sz w:val="24"/>
          <w:szCs w:val="24"/>
          <w:u w:val="none"/>
        </w:rPr>
        <w:t>Tactical systems</w:t>
      </w:r>
      <w:r>
        <w:rPr>
          <w:b w:val="false"/>
          <w:bCs w:val="false"/>
          <w:sz w:val="24"/>
          <w:szCs w:val="24"/>
          <w:u w:val="none"/>
        </w:rPr>
        <w:t xml:space="preserve"> – </w:t>
      </w:r>
      <w:r>
        <w:rPr>
          <w:sz w:val="24"/>
          <w:szCs w:val="24"/>
        </w:rPr>
        <w:t>supply information for immediate decision making – e.g. monitoring of financial budgets, pricing levels.</w:t>
      </w:r>
    </w:p>
    <w:p>
      <w:pPr>
        <w:pStyle w:val="Normal"/>
        <w:rPr>
          <w:sz w:val="24"/>
          <w:szCs w:val="24"/>
        </w:rPr>
      </w:pPr>
      <w:r>
        <w:rPr>
          <w:b/>
          <w:sz w:val="24"/>
          <w:szCs w:val="24"/>
          <w:u w:val="none"/>
        </w:rPr>
        <w:t>Strategic systems</w:t>
      </w:r>
      <w:r>
        <w:rPr>
          <w:b w:val="false"/>
          <w:bCs w:val="false"/>
          <w:sz w:val="24"/>
          <w:szCs w:val="24"/>
          <w:u w:val="none"/>
        </w:rPr>
        <w:t xml:space="preserve"> – </w:t>
      </w:r>
      <w:r>
        <w:rPr>
          <w:sz w:val="24"/>
          <w:szCs w:val="24"/>
        </w:rPr>
        <w:t>concerned with those decisions that affect the long-term objectives of the business, for example determining product development, R&amp;D etc.  Such systems may depend on sources not within the control of the organization, e.g. interest rates, levels of unemployment etc.</w:t>
      </w:r>
    </w:p>
    <w:p>
      <w:pPr>
        <w:pStyle w:val="Heading1"/>
        <w:rPr/>
      </w:pPr>
      <w:r>
        <w:rPr/>
      </w:r>
    </w:p>
    <w:p>
      <w:pPr>
        <w:pStyle w:val="Heading1"/>
        <w:rPr/>
      </w:pPr>
      <w:r>
        <w:rPr/>
        <w:t>Business Information Systems</w:t>
      </w:r>
    </w:p>
    <w:p>
      <w:pPr>
        <w:pStyle w:val="Normal"/>
        <w:rPr/>
      </w:pPr>
      <w:r>
        <w:rPr/>
        <w:drawing>
          <wp:inline distT="0" distB="0" distL="0" distR="0">
            <wp:extent cx="6096000" cy="4305300"/>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2"/>
                    <a:stretch>
                      <a:fillRect/>
                    </a:stretch>
                  </pic:blipFill>
                  <pic:spPr bwMode="auto">
                    <a:xfrm>
                      <a:off x="0" y="0"/>
                      <a:ext cx="6096000" cy="4305300"/>
                    </a:xfrm>
                    <a:prstGeom prst="rect">
                      <a:avLst/>
                    </a:prstGeom>
                    <a:noFill/>
                    <a:ln w="9525">
                      <a:noFill/>
                      <a:miter lim="800000"/>
                      <a:headEnd/>
                      <a:tailEnd/>
                    </a:ln>
                  </pic:spPr>
                </pic:pic>
              </a:graphicData>
            </a:graphic>
          </wp:inline>
        </w:drawing>
      </w:r>
    </w:p>
    <w:p>
      <w:pPr>
        <w:pStyle w:val="Heading2"/>
        <w:rPr/>
      </w:pPr>
      <w:r>
        <w:rPr/>
        <w:t>Marketing Information Systems</w:t>
      </w:r>
    </w:p>
    <w:p>
      <w:pPr>
        <w:pStyle w:val="Normal"/>
        <w:rPr/>
      </w:pPr>
      <w:r>
        <w:rPr/>
        <w:drawing>
          <wp:inline distT="0" distB="0" distL="0" distR="0">
            <wp:extent cx="5972175" cy="3009900"/>
            <wp:effectExtent l="0" t="0" r="0" b="0"/>
            <wp:docPr id="1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
                    <pic:cNvPicPr>
                      <a:picLocks noChangeAspect="1" noChangeArrowheads="1"/>
                    </pic:cNvPicPr>
                  </pic:nvPicPr>
                  <pic:blipFill>
                    <a:blip r:embed="rId13"/>
                    <a:stretch>
                      <a:fillRect/>
                    </a:stretch>
                  </pic:blipFill>
                  <pic:spPr bwMode="auto">
                    <a:xfrm>
                      <a:off x="0" y="0"/>
                      <a:ext cx="5972175" cy="3009900"/>
                    </a:xfrm>
                    <a:prstGeom prst="rect">
                      <a:avLst/>
                    </a:prstGeom>
                    <a:noFill/>
                    <a:ln w="9525">
                      <a:noFill/>
                      <a:miter lim="800000"/>
                      <a:headEnd/>
                      <a:tailEnd/>
                    </a:ln>
                  </pic:spPr>
                </pic:pic>
              </a:graphicData>
            </a:graphic>
          </wp:inline>
        </w:drawing>
      </w:r>
    </w:p>
    <w:p>
      <w:pPr>
        <w:pStyle w:val="Normal"/>
        <w:shd w:fill="auto" w:val="clear"/>
        <w:rPr>
          <w:sz w:val="24"/>
          <w:szCs w:val="24"/>
        </w:rPr>
      </w:pPr>
      <w:r>
        <w:rPr>
          <w:b/>
          <w:sz w:val="24"/>
          <w:szCs w:val="24"/>
          <w:shd w:fill="auto" w:val="clear"/>
        </w:rPr>
        <w:t>Interactive marketing</w:t>
      </w:r>
      <w:r>
        <w:rPr>
          <w:sz w:val="24"/>
          <w:szCs w:val="24"/>
        </w:rPr>
        <w:t xml:space="preserve"> – based on using the internet, intranet and extranet to attract and keep customers who will form a more partnership type relationship.  Prospective customers belong to different segments that must be approached differently through targeted marketing techniques.  It encourages customers to be involved in product development, e.g. Google Labs.</w:t>
      </w:r>
    </w:p>
    <w:p>
      <w:pPr>
        <w:pStyle w:val="Normal"/>
        <w:rPr>
          <w:sz w:val="24"/>
          <w:szCs w:val="24"/>
        </w:rPr>
      </w:pPr>
      <w:r>
        <w:rPr>
          <w:b/>
          <w:sz w:val="24"/>
          <w:szCs w:val="24"/>
          <w:shd w:fill="auto" w:val="clear"/>
        </w:rPr>
        <w:t>Sales Force Automation</w:t>
      </w:r>
      <w:r>
        <w:rPr>
          <w:sz w:val="24"/>
          <w:szCs w:val="24"/>
        </w:rPr>
        <w:t xml:space="preserve"> – sales forces have computers!  They become more efficient but also their data is available to many – Salesforce.com</w:t>
      </w:r>
    </w:p>
    <w:p>
      <w:pPr>
        <w:pStyle w:val="Normal"/>
        <w:rPr>
          <w:sz w:val="24"/>
          <w:szCs w:val="24"/>
        </w:rPr>
      </w:pPr>
      <w:r>
        <w:rPr>
          <w:b/>
          <w:sz w:val="24"/>
          <w:szCs w:val="24"/>
          <w:shd w:fill="auto" w:val="clear"/>
        </w:rPr>
        <w:t>Sales and product management</w:t>
      </w:r>
      <w:r>
        <w:rPr>
          <w:sz w:val="24"/>
          <w:szCs w:val="24"/>
        </w:rPr>
        <w:t xml:space="preserve"> – e.g. through sales analysis reports to monitor sales of products and the performance of sales reps.</w:t>
      </w:r>
    </w:p>
    <w:p>
      <w:pPr>
        <w:pStyle w:val="Normal"/>
        <w:rPr>
          <w:sz w:val="24"/>
          <w:szCs w:val="24"/>
        </w:rPr>
      </w:pPr>
      <w:r>
        <w:rPr>
          <w:b/>
          <w:sz w:val="24"/>
          <w:szCs w:val="24"/>
          <w:shd w:fill="auto" w:val="clear"/>
        </w:rPr>
        <w:t>Advertising and Promotion</w:t>
      </w:r>
      <w:r>
        <w:rPr>
          <w:sz w:val="24"/>
          <w:szCs w:val="24"/>
        </w:rPr>
        <w:t xml:space="preserve"> – marketing IS analyse the effectiveness of media / promotion methods, allocation of financial resources and evaluation of results from advertising and promotional campaigns – e.g. INFOSCAN.</w:t>
      </w:r>
    </w:p>
    <w:p>
      <w:pPr>
        <w:pStyle w:val="Normal"/>
        <w:rPr>
          <w:sz w:val="24"/>
          <w:szCs w:val="24"/>
        </w:rPr>
      </w:pPr>
      <w:r>
        <w:rPr>
          <w:b/>
          <w:sz w:val="24"/>
          <w:szCs w:val="24"/>
          <w:shd w:fill="auto" w:val="clear"/>
        </w:rPr>
        <w:t>Target marketing</w:t>
      </w:r>
      <w:r>
        <w:rPr>
          <w:sz w:val="24"/>
          <w:szCs w:val="24"/>
        </w:rPr>
        <w:t xml:space="preserve"> – advertising and promotional strategies on WWW can be tailored to specific target market.</w:t>
      </w:r>
    </w:p>
    <w:p>
      <w:pPr>
        <w:pStyle w:val="Normal"/>
        <w:rPr>
          <w:sz w:val="24"/>
          <w:szCs w:val="24"/>
        </w:rPr>
      </w:pPr>
      <w:r>
        <w:rPr>
          <w:b/>
          <w:sz w:val="24"/>
          <w:szCs w:val="24"/>
          <w:shd w:fill="auto" w:val="clear"/>
        </w:rPr>
        <w:t>MR and forecasting</w:t>
      </w:r>
      <w:r>
        <w:rPr>
          <w:sz w:val="24"/>
          <w:szCs w:val="24"/>
        </w:rPr>
        <w:t xml:space="preserve"> – MR IS provide marketing intelligence to aid forecasting and develop more effective marketing strategies.  Such systems help marketers to manage vast quantities of data.</w:t>
      </w:r>
    </w:p>
    <w:p>
      <w:pPr>
        <w:pStyle w:val="Heading1"/>
        <w:rPr/>
      </w:pPr>
      <w:r>
        <w:rPr/>
        <w:t>Operations Management Information systems</w:t>
      </w:r>
    </w:p>
    <w:p>
      <w:pPr>
        <w:pStyle w:val="Heading2"/>
        <w:rPr/>
      </w:pPr>
      <w:r>
        <w:rPr/>
        <w:t>Computer Integrated Manufacturing (CIM)</w:t>
      </w:r>
    </w:p>
    <w:p>
      <w:pPr>
        <w:pStyle w:val="Normal"/>
        <w:rPr>
          <w:sz w:val="24"/>
          <w:szCs w:val="24"/>
        </w:rPr>
      </w:pPr>
      <w:r>
        <w:rPr>
          <w:sz w:val="24"/>
          <w:szCs w:val="24"/>
        </w:rPr>
        <w:t>This is an overall concept that stresses that the objectives of the computer based systems in manufacturing must be:</w:t>
      </w:r>
    </w:p>
    <w:p>
      <w:pPr>
        <w:pStyle w:val="Normal"/>
        <w:numPr>
          <w:ilvl w:val="0"/>
          <w:numId w:val="9"/>
        </w:numPr>
        <w:rPr>
          <w:sz w:val="24"/>
          <w:szCs w:val="24"/>
        </w:rPr>
      </w:pPr>
      <w:r>
        <w:rPr>
          <w:sz w:val="24"/>
          <w:szCs w:val="24"/>
        </w:rPr>
        <w:t>Simplify production processes, product design and factory organization</w:t>
      </w:r>
    </w:p>
    <w:p>
      <w:pPr>
        <w:pStyle w:val="Normal"/>
        <w:numPr>
          <w:ilvl w:val="0"/>
          <w:numId w:val="9"/>
        </w:numPr>
        <w:spacing w:before="0" w:after="57"/>
        <w:rPr>
          <w:sz w:val="24"/>
          <w:szCs w:val="24"/>
        </w:rPr>
      </w:pPr>
      <w:r>
        <w:rPr>
          <w:sz w:val="24"/>
          <w:szCs w:val="24"/>
        </w:rPr>
        <w:t>Automate production processes with computers, machines and robots</w:t>
      </w:r>
    </w:p>
    <w:p>
      <w:pPr>
        <w:pStyle w:val="Normal"/>
        <w:numPr>
          <w:ilvl w:val="0"/>
          <w:numId w:val="9"/>
        </w:numPr>
        <w:rPr>
          <w:sz w:val="24"/>
          <w:szCs w:val="24"/>
        </w:rPr>
      </w:pPr>
      <w:r>
        <w:rPr>
          <w:sz w:val="24"/>
          <w:szCs w:val="24"/>
        </w:rPr>
        <w:t>Integrate all production and support processes using computers, telecoms and other IT.</w:t>
      </w:r>
    </w:p>
    <w:p>
      <w:pPr>
        <w:pStyle w:val="Normal"/>
        <w:spacing w:before="0" w:after="57"/>
        <w:rPr>
          <w:sz w:val="24"/>
          <w:szCs w:val="24"/>
        </w:rPr>
      </w:pPr>
      <w:r>
        <w:rPr>
          <w:sz w:val="24"/>
          <w:szCs w:val="24"/>
        </w:rPr>
        <w:t>CIM supports the concept of ‘flexible manufacturing systems, agile manufacturing and Total Quality Management (TQM).’</w:t>
      </w:r>
    </w:p>
    <w:p>
      <w:pPr>
        <w:pStyle w:val="Normal"/>
        <w:numPr>
          <w:ilvl w:val="0"/>
          <w:numId w:val="10"/>
        </w:numPr>
        <w:spacing w:before="0" w:after="57"/>
        <w:rPr>
          <w:sz w:val="24"/>
          <w:szCs w:val="24"/>
        </w:rPr>
      </w:pPr>
      <w:r>
        <w:rPr>
          <w:b/>
          <w:sz w:val="24"/>
          <w:szCs w:val="24"/>
        </w:rPr>
        <w:t>Collaborative manufacturing networks</w:t>
      </w:r>
      <w:r>
        <w:rPr>
          <w:sz w:val="24"/>
          <w:szCs w:val="24"/>
        </w:rPr>
        <w:t xml:space="preserve"> – needed to connect workstations</w:t>
      </w:r>
    </w:p>
    <w:p>
      <w:pPr>
        <w:pStyle w:val="Normal"/>
        <w:numPr>
          <w:ilvl w:val="0"/>
          <w:numId w:val="10"/>
        </w:numPr>
        <w:spacing w:before="0" w:after="57"/>
        <w:rPr>
          <w:sz w:val="24"/>
          <w:szCs w:val="24"/>
        </w:rPr>
      </w:pPr>
      <w:r>
        <w:rPr>
          <w:b/>
          <w:sz w:val="24"/>
          <w:szCs w:val="24"/>
        </w:rPr>
        <w:t>Process control</w:t>
      </w:r>
      <w:r>
        <w:rPr>
          <w:sz w:val="24"/>
          <w:szCs w:val="24"/>
        </w:rPr>
        <w:t xml:space="preserve"> – computers used to control physical processes, for example at a chemical plant.</w:t>
      </w:r>
    </w:p>
    <w:p>
      <w:pPr>
        <w:pStyle w:val="Normal"/>
        <w:numPr>
          <w:ilvl w:val="0"/>
          <w:numId w:val="10"/>
        </w:numPr>
        <w:spacing w:before="0" w:after="57"/>
        <w:rPr>
          <w:sz w:val="24"/>
          <w:szCs w:val="24"/>
        </w:rPr>
      </w:pPr>
      <w:r>
        <w:rPr>
          <w:b/>
          <w:sz w:val="24"/>
          <w:szCs w:val="24"/>
        </w:rPr>
        <w:t>Machine control</w:t>
      </w:r>
      <w:r>
        <w:rPr>
          <w:sz w:val="24"/>
          <w:szCs w:val="24"/>
        </w:rPr>
        <w:t xml:space="preserve"> – computers to control machinery, e.g. in weaving.</w:t>
      </w:r>
    </w:p>
    <w:p>
      <w:pPr>
        <w:pStyle w:val="Normal"/>
        <w:numPr>
          <w:ilvl w:val="0"/>
          <w:numId w:val="10"/>
        </w:numPr>
        <w:spacing w:before="0" w:after="57"/>
        <w:rPr>
          <w:sz w:val="24"/>
          <w:szCs w:val="24"/>
        </w:rPr>
      </w:pPr>
      <w:r>
        <w:rPr>
          <w:b/>
          <w:sz w:val="24"/>
          <w:szCs w:val="24"/>
        </w:rPr>
        <w:t>Robotic</w:t>
      </w:r>
      <w:r>
        <w:rPr>
          <w:sz w:val="24"/>
          <w:szCs w:val="24"/>
        </w:rPr>
        <w:t xml:space="preserve"> – smart machines and robots control their own activities with the aid of micro-computers.  Robots are ‘steel collar workers’.</w:t>
      </w:r>
    </w:p>
    <w:p>
      <w:pPr>
        <w:pStyle w:val="Normal"/>
        <w:numPr>
          <w:ilvl w:val="0"/>
          <w:numId w:val="10"/>
        </w:numPr>
        <w:rPr>
          <w:sz w:val="24"/>
          <w:szCs w:val="24"/>
        </w:rPr>
      </w:pPr>
      <w:r>
        <w:rPr>
          <w:b/>
          <w:sz w:val="24"/>
          <w:szCs w:val="24"/>
        </w:rPr>
        <w:t>Computer-aided engineering</w:t>
      </w:r>
      <w:r>
        <w:rPr>
          <w:sz w:val="24"/>
          <w:szCs w:val="24"/>
        </w:rPr>
        <w:t xml:space="preserve"> (CAE) – used to simulate, analyse and evaluate the models of product design developed by CAD.</w:t>
      </w:r>
    </w:p>
    <w:p>
      <w:pPr>
        <w:pStyle w:val="NormalWeb"/>
        <w:shd w:fill="EDEFF5" w:val="clear"/>
        <w:spacing w:lineRule="atLeast" w:line="327" w:before="280" w:after="280"/>
        <w:rPr>
          <w:rFonts w:cs="Arial" w:ascii="Arial" w:hAnsi="Arial"/>
          <w:color w:val="333333"/>
          <w:sz w:val="22"/>
          <w:szCs w:val="22"/>
        </w:rPr>
      </w:pPr>
      <w:r>
        <w:rPr>
          <w:rFonts w:cs="Arial" w:ascii="Arial" w:hAnsi="Arial"/>
          <w:color w:val="333333"/>
          <w:sz w:val="22"/>
          <w:szCs w:val="22"/>
        </w:rPr>
        <w:t>Computer-integrated manufacturing (CIM) is a concept or philosophy concerning the implementation of various integrated computer systems in factory automation.</w:t>
      </w:r>
    </w:p>
    <w:p>
      <w:pPr>
        <w:pStyle w:val="NormalWeb"/>
        <w:shd w:fill="EDEFF5" w:val="clear"/>
        <w:spacing w:lineRule="atLeast" w:line="327" w:before="280" w:after="280"/>
        <w:rPr>
          <w:rFonts w:cs="Arial" w:ascii="Arial" w:hAnsi="Arial"/>
          <w:color w:val="333333"/>
          <w:sz w:val="22"/>
          <w:szCs w:val="22"/>
        </w:rPr>
      </w:pPr>
      <w:r>
        <w:rPr>
          <w:rFonts w:cs="Arial" w:ascii="Arial" w:hAnsi="Arial"/>
          <w:color w:val="333333"/>
          <w:sz w:val="22"/>
          <w:szCs w:val="22"/>
        </w:rPr>
        <w:t>Three basic benefits of CIM are:</w:t>
      </w:r>
    </w:p>
    <w:p>
      <w:pPr>
        <w:pStyle w:val="Normal"/>
        <w:numPr>
          <w:ilvl w:val="0"/>
          <w:numId w:val="11"/>
        </w:numPr>
        <w:shd w:fill="EDEFF5" w:val="clear"/>
        <w:spacing w:lineRule="atLeast" w:line="327" w:before="120" w:after="120"/>
        <w:ind w:left="504" w:right="0" w:hanging="360"/>
        <w:rPr>
          <w:rFonts w:cs="Arial" w:ascii="Arial" w:hAnsi="Arial"/>
          <w:color w:val="333333"/>
        </w:rPr>
      </w:pPr>
      <w:r>
        <w:rPr>
          <w:rFonts w:cs="Arial" w:ascii="Arial" w:hAnsi="Arial"/>
          <w:color w:val="333333"/>
        </w:rPr>
        <w:t>the simplification of all manufacturing technologies and techniques</w:t>
      </w:r>
    </w:p>
    <w:p>
      <w:pPr>
        <w:pStyle w:val="Normal"/>
        <w:numPr>
          <w:ilvl w:val="0"/>
          <w:numId w:val="11"/>
        </w:numPr>
        <w:shd w:fill="EDEFF5" w:val="clear"/>
        <w:spacing w:lineRule="atLeast" w:line="327" w:before="120" w:after="120"/>
        <w:ind w:left="504" w:right="0" w:hanging="360"/>
        <w:rPr>
          <w:rStyle w:val="InternetLink"/>
          <w:rFonts w:cs="Arial" w:ascii="Arial" w:hAnsi="Arial"/>
          <w:color w:val="1F536B"/>
          <w:u w:val="none"/>
        </w:rPr>
      </w:pPr>
      <w:r>
        <w:rPr>
          <w:rFonts w:cs="Arial" w:ascii="Arial" w:hAnsi="Arial"/>
          <w:color w:val="333333"/>
        </w:rPr>
        <w:t>the automation of as many of the manufacturing processes as possible by integrating many information technologies, including flexible-manufacturing systems (FMS), just-in-time (JIT), material requirements planning (MRP),</w:t>
      </w:r>
      <w:r>
        <w:rPr>
          <w:rStyle w:val="Appleconvertedspace"/>
          <w:rFonts w:cs="Arial" w:ascii="Arial" w:hAnsi="Arial"/>
          <w:color w:val="333333"/>
        </w:rPr>
        <w:t> </w:t>
      </w:r>
      <w:r>
        <w:fldChar w:fldCharType="begin"/>
      </w:r>
      <w:r>
        <w:instrText> HYPERLINK "https://learn2.open.ac.uk/mod/oucontent/view.php?id=336254&amp;section=_glossary" \l "idp148576"</w:instrText>
      </w:r>
      <w:r>
        <w:fldChar w:fldCharType="separate"/>
      </w:r>
      <w:r>
        <w:rPr>
          <w:rStyle w:val="InternetLink"/>
          <w:rFonts w:cs="Arial" w:ascii="Arial" w:hAnsi="Arial"/>
          <w:color w:val="1F536B"/>
          <w:u w:val="none"/>
        </w:rPr>
        <w:t>computer-aided design (CAD)</w:t>
      </w:r>
      <w:r>
        <w:fldChar w:fldCharType="end"/>
      </w:r>
      <w:r>
        <w:rPr>
          <w:rFonts w:cs="Arial" w:ascii="Arial" w:hAnsi="Arial"/>
          <w:color w:val="333333"/>
        </w:rPr>
        <w:t>, computer-aided engineering (CAE), and</w:t>
      </w:r>
      <w:r>
        <w:rPr>
          <w:rStyle w:val="Appleconvertedspace"/>
          <w:rFonts w:cs="Arial" w:ascii="Arial" w:hAnsi="Arial"/>
          <w:color w:val="333333"/>
        </w:rPr>
        <w:t> </w:t>
      </w:r>
      <w:r>
        <w:fldChar w:fldCharType="begin"/>
      </w:r>
      <w:r>
        <w:instrText> HYPERLINK "https://learn2.open.ac.uk/mod/oucontent/view.php?id=336254&amp;section=_glossary" \l "idp153664"</w:instrText>
      </w:r>
      <w:r>
        <w:fldChar w:fldCharType="separate"/>
      </w:r>
      <w:r>
        <w:rPr>
          <w:rStyle w:val="InternetLink"/>
          <w:rFonts w:cs="Arial" w:ascii="Arial" w:hAnsi="Arial"/>
          <w:color w:val="1F536B"/>
          <w:u w:val="none"/>
        </w:rPr>
        <w:t>group technology (GT)</w:t>
      </w:r>
      <w:r>
        <w:fldChar w:fldCharType="end"/>
      </w:r>
    </w:p>
    <w:p>
      <w:pPr>
        <w:pStyle w:val="Normal"/>
        <w:numPr>
          <w:ilvl w:val="0"/>
          <w:numId w:val="11"/>
        </w:numPr>
        <w:shd w:fill="EDEFF5" w:val="clear"/>
        <w:spacing w:lineRule="atLeast" w:line="327" w:before="120" w:after="120"/>
        <w:ind w:left="504" w:right="0" w:hanging="360"/>
        <w:rPr>
          <w:rFonts w:cs="Arial" w:ascii="Arial" w:hAnsi="Arial"/>
          <w:color w:val="333333"/>
        </w:rPr>
      </w:pPr>
      <w:r>
        <w:rPr>
          <w:rFonts w:cs="Arial" w:ascii="Arial" w:hAnsi="Arial"/>
          <w:color w:val="333333"/>
        </w:rPr>
        <w:t>the integration and coordination via computer hardware and software of all aspects of design, manufacturing and related functions.</w:t>
      </w:r>
    </w:p>
    <w:p>
      <w:pPr>
        <w:pStyle w:val="NormalWeb"/>
        <w:shd w:fill="EDEFF5" w:val="clear"/>
        <w:spacing w:lineRule="atLeast" w:line="327" w:before="280" w:after="280"/>
        <w:rPr>
          <w:rFonts w:cs="Arial" w:ascii="Arial" w:hAnsi="Arial"/>
          <w:color w:val="333333"/>
          <w:sz w:val="22"/>
          <w:szCs w:val="22"/>
        </w:rPr>
      </w:pPr>
      <w:r>
        <w:rPr>
          <w:rFonts w:cs="Arial" w:ascii="Arial" w:hAnsi="Arial"/>
          <w:color w:val="333333"/>
          <w:sz w:val="22"/>
          <w:szCs w:val="22"/>
        </w:rPr>
        <w:t>Computers are central to the CIM philosophy and are necessary for the integration of manufacturing processes, but represent only 20 per cent of the concept. The rest is represented by business processes and people. CIM is possible only when an integrated plan, the correct information technology and the right creative, motivated people are available.</w:t>
      </w:r>
    </w:p>
    <w:p>
      <w:pPr>
        <w:pStyle w:val="Heading1"/>
        <w:rPr/>
      </w:pPr>
      <w:r>
        <w:rPr/>
        <w:t>Human Resource Information Systems</w:t>
      </w:r>
    </w:p>
    <w:p>
      <w:pPr>
        <w:pStyle w:val="Heading2"/>
        <w:rPr/>
      </w:pPr>
      <w:r>
        <w:rPr/>
        <w:t>The HR IS supports:</w:t>
      </w:r>
    </w:p>
    <w:p>
      <w:pPr>
        <w:pStyle w:val="Normal"/>
        <w:numPr>
          <w:ilvl w:val="0"/>
          <w:numId w:val="12"/>
        </w:numPr>
        <w:spacing w:before="0" w:after="57"/>
        <w:rPr>
          <w:sz w:val="24"/>
          <w:szCs w:val="24"/>
        </w:rPr>
      </w:pPr>
      <w:r>
        <w:rPr>
          <w:sz w:val="24"/>
          <w:szCs w:val="24"/>
        </w:rPr>
        <w:t>Recruitment, selection and hiring</w:t>
      </w:r>
    </w:p>
    <w:p>
      <w:pPr>
        <w:pStyle w:val="Normal"/>
        <w:numPr>
          <w:ilvl w:val="0"/>
          <w:numId w:val="12"/>
        </w:numPr>
        <w:spacing w:before="0" w:after="57"/>
        <w:rPr>
          <w:sz w:val="24"/>
          <w:szCs w:val="24"/>
        </w:rPr>
      </w:pPr>
      <w:r>
        <w:rPr>
          <w:sz w:val="24"/>
          <w:szCs w:val="24"/>
        </w:rPr>
        <w:t>Job placement</w:t>
      </w:r>
    </w:p>
    <w:p>
      <w:pPr>
        <w:pStyle w:val="Normal"/>
        <w:numPr>
          <w:ilvl w:val="0"/>
          <w:numId w:val="12"/>
        </w:numPr>
        <w:spacing w:before="0" w:after="57"/>
        <w:rPr>
          <w:sz w:val="24"/>
          <w:szCs w:val="24"/>
        </w:rPr>
      </w:pPr>
      <w:r>
        <w:rPr>
          <w:sz w:val="24"/>
          <w:szCs w:val="24"/>
        </w:rPr>
        <w:t>Performance appraisals</w:t>
      </w:r>
    </w:p>
    <w:p>
      <w:pPr>
        <w:pStyle w:val="Normal"/>
        <w:numPr>
          <w:ilvl w:val="0"/>
          <w:numId w:val="12"/>
        </w:numPr>
        <w:spacing w:before="0" w:after="57"/>
        <w:rPr>
          <w:sz w:val="24"/>
          <w:szCs w:val="24"/>
        </w:rPr>
      </w:pPr>
      <w:r>
        <w:rPr>
          <w:sz w:val="24"/>
          <w:szCs w:val="24"/>
        </w:rPr>
        <w:t>Employee benefit management</w:t>
      </w:r>
    </w:p>
    <w:p>
      <w:pPr>
        <w:pStyle w:val="Normal"/>
        <w:numPr>
          <w:ilvl w:val="0"/>
          <w:numId w:val="12"/>
        </w:numPr>
        <w:spacing w:before="0" w:after="57"/>
        <w:rPr>
          <w:sz w:val="24"/>
          <w:szCs w:val="24"/>
        </w:rPr>
      </w:pPr>
      <w:r>
        <w:rPr>
          <w:sz w:val="24"/>
          <w:szCs w:val="24"/>
        </w:rPr>
        <w:t>Training and development</w:t>
      </w:r>
    </w:p>
    <w:p>
      <w:pPr>
        <w:pStyle w:val="Normal"/>
        <w:numPr>
          <w:ilvl w:val="0"/>
          <w:numId w:val="12"/>
        </w:numPr>
        <w:rPr>
          <w:sz w:val="24"/>
          <w:szCs w:val="24"/>
        </w:rPr>
      </w:pPr>
      <w:r>
        <w:rPr>
          <w:sz w:val="24"/>
          <w:szCs w:val="24"/>
        </w:rPr>
        <w:t>Heath, safety and security</w:t>
      </w:r>
    </w:p>
    <w:p>
      <w:pPr>
        <w:pStyle w:val="Normal"/>
        <w:rPr>
          <w:sz w:val="24"/>
          <w:szCs w:val="24"/>
        </w:rPr>
      </w:pPr>
      <w:r>
        <w:rPr>
          <w:sz w:val="24"/>
          <w:szCs w:val="24"/>
        </w:rPr>
        <w:t>HRM and the internet – e-recruitment</w:t>
      </w:r>
    </w:p>
    <w:p>
      <w:pPr>
        <w:pStyle w:val="Normal"/>
        <w:rPr>
          <w:sz w:val="24"/>
          <w:szCs w:val="24"/>
        </w:rPr>
      </w:pPr>
      <w:r>
        <w:rPr>
          <w:sz w:val="24"/>
          <w:szCs w:val="24"/>
        </w:rPr>
        <w:t>HRM and the corporate intranet – allows organisations to process many HR applications such as expense claims, on-going data collection such as skills analysis.  The intranet is also increasingly used as a medium for training.</w:t>
      </w:r>
    </w:p>
    <w:p>
      <w:pPr>
        <w:pStyle w:val="Normal"/>
        <w:rPr>
          <w:sz w:val="24"/>
          <w:szCs w:val="24"/>
        </w:rPr>
      </w:pPr>
      <w:r>
        <w:rPr>
          <w:sz w:val="24"/>
          <w:szCs w:val="24"/>
        </w:rPr>
        <w:t>Staffing the organisation – HRIS stores personnel details.</w:t>
      </w:r>
    </w:p>
    <w:p>
      <w:pPr>
        <w:pStyle w:val="Normal"/>
        <w:rPr>
          <w:sz w:val="24"/>
          <w:szCs w:val="24"/>
        </w:rPr>
      </w:pPr>
      <w:r>
        <w:rPr>
          <w:sz w:val="24"/>
          <w:szCs w:val="24"/>
        </w:rPr>
        <w:t>Training and development – allows HRM to plan and monitor training and development</w:t>
      </w:r>
    </w:p>
    <w:p>
      <w:pPr>
        <w:pStyle w:val="Normal"/>
        <w:rPr>
          <w:sz w:val="24"/>
          <w:szCs w:val="24"/>
        </w:rPr>
      </w:pPr>
      <w:r>
        <w:rPr>
          <w:sz w:val="24"/>
          <w:szCs w:val="24"/>
        </w:rPr>
        <w:t>HRIS can be used to support pay awards through compensation analysis.</w:t>
      </w:r>
    </w:p>
    <w:p>
      <w:pPr>
        <w:pStyle w:val="Normal"/>
        <w:rPr>
          <w:sz w:val="24"/>
          <w:szCs w:val="24"/>
        </w:rPr>
      </w:pPr>
      <w:r>
        <w:rPr>
          <w:sz w:val="24"/>
          <w:szCs w:val="24"/>
        </w:rPr>
        <w:t>HRIS makes reporting data to government easier, for example to the Equal Employment Opportunities Commission.</w:t>
      </w:r>
    </w:p>
    <w:p>
      <w:pPr>
        <w:pStyle w:val="Normal"/>
        <w:jc w:val="center"/>
        <w:rPr>
          <w:b/>
          <w:sz w:val="24"/>
          <w:szCs w:val="24"/>
          <w:u w:val="single"/>
          <w:shd w:fill="FFFF00" w:val="clear"/>
        </w:rPr>
      </w:pPr>
      <w:r>
        <w:rPr>
          <w:b/>
          <w:sz w:val="24"/>
          <w:szCs w:val="24"/>
          <w:u w:val="single"/>
          <w:shd w:fill="FFFF00" w:val="clear"/>
        </w:rPr>
      </w:r>
    </w:p>
    <w:p>
      <w:pPr>
        <w:pStyle w:val="Heading1"/>
        <w:rPr/>
      </w:pPr>
      <w:r>
        <w:rPr/>
        <w:t>Accounting and Financial Information Systems</w:t>
      </w:r>
    </w:p>
    <w:p>
      <w:pPr>
        <w:pStyle w:val="Normal"/>
        <w:rPr>
          <w:sz w:val="24"/>
          <w:szCs w:val="24"/>
        </w:rPr>
      </w:pPr>
      <w:r>
        <w:rPr>
          <w:sz w:val="24"/>
          <w:szCs w:val="24"/>
        </w:rPr>
        <w:t>Accounting Information Systems are the oldest and most widely used information systems.</w:t>
      </w:r>
    </w:p>
    <w:p>
      <w:pPr>
        <w:pStyle w:val="Normal"/>
        <w:rPr/>
      </w:pPr>
      <w:r>
        <w:rPr/>
        <w:drawing>
          <wp:inline distT="0" distB="0" distL="0" distR="0">
            <wp:extent cx="6105525" cy="3895725"/>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4"/>
                    <a:stretch>
                      <a:fillRect/>
                    </a:stretch>
                  </pic:blipFill>
                  <pic:spPr bwMode="auto">
                    <a:xfrm>
                      <a:off x="0" y="0"/>
                      <a:ext cx="6105525" cy="3895725"/>
                    </a:xfrm>
                    <a:prstGeom prst="rect">
                      <a:avLst/>
                    </a:prstGeom>
                    <a:noFill/>
                    <a:ln w="9525">
                      <a:noFill/>
                      <a:miter lim="800000"/>
                      <a:headEnd/>
                      <a:tailEnd/>
                    </a:ln>
                  </pic:spPr>
                </pic:pic>
              </a:graphicData>
            </a:graphic>
          </wp:inline>
        </w:drawing>
      </w:r>
    </w:p>
    <w:p>
      <w:pPr>
        <w:pStyle w:val="Normal"/>
        <w:rPr>
          <w:sz w:val="24"/>
          <w:szCs w:val="24"/>
        </w:rPr>
      </w:pPr>
      <w:r>
        <w:rPr>
          <w:sz w:val="24"/>
          <w:szCs w:val="24"/>
        </w:rPr>
        <w:t>Financial management systems support financial managers with their decisions.</w:t>
      </w:r>
    </w:p>
    <w:p>
      <w:pPr>
        <w:pStyle w:val="Normal"/>
        <w:rPr/>
      </w:pPr>
      <w:r>
        <w:rPr/>
        <w:drawing>
          <wp:inline distT="0" distB="0" distL="0" distR="0">
            <wp:extent cx="6000750" cy="2543175"/>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5"/>
                    <a:stretch>
                      <a:fillRect/>
                    </a:stretch>
                  </pic:blipFill>
                  <pic:spPr bwMode="auto">
                    <a:xfrm>
                      <a:off x="0" y="0"/>
                      <a:ext cx="6000750" cy="2543175"/>
                    </a:xfrm>
                    <a:prstGeom prst="rect">
                      <a:avLst/>
                    </a:prstGeom>
                    <a:noFill/>
                    <a:ln w="9525">
                      <a:noFill/>
                      <a:miter lim="800000"/>
                      <a:headEnd/>
                      <a:tailEnd/>
                    </a:ln>
                  </pic:spPr>
                </pic:pic>
              </a:graphicData>
            </a:graphic>
          </wp:inline>
        </w:drawing>
      </w:r>
    </w:p>
    <w:p>
      <w:pPr>
        <w:pStyle w:val="Heading1"/>
        <w:rPr/>
      </w:pPr>
      <w:r>
        <w:rPr/>
        <w:t>Outsourcing</w:t>
      </w:r>
    </w:p>
    <w:p>
      <w:pPr>
        <w:pStyle w:val="TextBody"/>
        <w:spacing w:before="0" w:after="57"/>
        <w:rPr/>
      </w:pPr>
      <w:r>
        <w:rPr/>
        <w:t>There are several reasons for adopting an outsourcing approach:</w:t>
      </w:r>
    </w:p>
    <w:p>
      <w:pPr>
        <w:pStyle w:val="Normal"/>
        <w:numPr>
          <w:ilvl w:val="0"/>
          <w:numId w:val="13"/>
        </w:numPr>
        <w:spacing w:before="0" w:after="57"/>
        <w:rPr>
          <w:sz w:val="24"/>
          <w:szCs w:val="24"/>
        </w:rPr>
      </w:pPr>
      <w:r>
        <w:rPr>
          <w:sz w:val="24"/>
          <w:szCs w:val="24"/>
        </w:rPr>
        <w:t>Businesses will not necessarily have the technical expertise to develop and support new systems.</w:t>
      </w:r>
    </w:p>
    <w:p>
      <w:pPr>
        <w:pStyle w:val="Normal"/>
        <w:numPr>
          <w:ilvl w:val="0"/>
          <w:numId w:val="13"/>
        </w:numPr>
        <w:spacing w:before="0" w:after="57"/>
        <w:rPr>
          <w:sz w:val="24"/>
          <w:szCs w:val="24"/>
        </w:rPr>
      </w:pPr>
      <w:r>
        <w:rPr>
          <w:sz w:val="24"/>
          <w:szCs w:val="24"/>
        </w:rPr>
        <w:t>In all but the largest organisations there may not be sufficient ICT requirement to justify the best technical and support staff.</w:t>
      </w:r>
    </w:p>
    <w:p>
      <w:pPr>
        <w:pStyle w:val="Normal"/>
        <w:numPr>
          <w:ilvl w:val="0"/>
          <w:numId w:val="13"/>
        </w:numPr>
        <w:spacing w:before="0" w:after="57"/>
        <w:rPr>
          <w:sz w:val="24"/>
          <w:szCs w:val="24"/>
        </w:rPr>
      </w:pPr>
      <w:r>
        <w:rPr>
          <w:sz w:val="24"/>
          <w:szCs w:val="24"/>
        </w:rPr>
        <w:t>Outsource providers can specialise in certain areas, building up  knowledge that it would be difficult for most organisations to match.</w:t>
      </w:r>
    </w:p>
    <w:p>
      <w:pPr>
        <w:pStyle w:val="Normal"/>
        <w:numPr>
          <w:ilvl w:val="0"/>
          <w:numId w:val="13"/>
        </w:numPr>
        <w:rPr>
          <w:sz w:val="24"/>
          <w:szCs w:val="24"/>
        </w:rPr>
      </w:pPr>
      <w:r>
        <w:rPr>
          <w:sz w:val="24"/>
          <w:szCs w:val="24"/>
        </w:rPr>
        <w:t>Unlike an in-company ICT department, outsourced service providers can seek economies of scale, such as contracting staff overseas, to carry out activities at a reduced cost.</w:t>
      </w:r>
    </w:p>
    <w:p>
      <w:pPr>
        <w:pStyle w:val="Heading2"/>
        <w:rPr/>
      </w:pPr>
      <w:r>
        <w:rPr/>
        <w:t>Benefits of outsourcing</w:t>
      </w:r>
    </w:p>
    <w:p>
      <w:pPr>
        <w:pStyle w:val="Normal"/>
        <w:numPr>
          <w:ilvl w:val="0"/>
          <w:numId w:val="21"/>
        </w:numPr>
        <w:spacing w:before="0" w:after="57"/>
        <w:rPr>
          <w:sz w:val="24"/>
          <w:szCs w:val="24"/>
        </w:rPr>
      </w:pPr>
      <w:r>
        <w:rPr>
          <w:sz w:val="24"/>
          <w:szCs w:val="24"/>
        </w:rPr>
        <w:t>Cost reduction (overseas labour in less developed countries is significantly cheaper than it is within the developed world)</w:t>
      </w:r>
    </w:p>
    <w:p>
      <w:pPr>
        <w:pStyle w:val="Normal"/>
        <w:numPr>
          <w:ilvl w:val="0"/>
          <w:numId w:val="21"/>
        </w:numPr>
        <w:spacing w:before="0" w:after="57"/>
        <w:rPr>
          <w:sz w:val="24"/>
          <w:szCs w:val="24"/>
        </w:rPr>
      </w:pPr>
      <w:r>
        <w:rPr>
          <w:sz w:val="24"/>
          <w:szCs w:val="24"/>
        </w:rPr>
        <w:t>Improved quality (organisations are able to hire experts to perform specific tasks, rather than ‘making do’ with less skilled individuals)</w:t>
      </w:r>
    </w:p>
    <w:p>
      <w:pPr>
        <w:pStyle w:val="Normal"/>
        <w:numPr>
          <w:ilvl w:val="0"/>
          <w:numId w:val="21"/>
        </w:numPr>
        <w:spacing w:before="0" w:after="57"/>
        <w:rPr>
          <w:sz w:val="24"/>
          <w:szCs w:val="24"/>
        </w:rPr>
      </w:pPr>
      <w:r>
        <w:rPr>
          <w:sz w:val="24"/>
          <w:szCs w:val="24"/>
        </w:rPr>
        <w:t>Increased speed to market (organisations are able to hire a team to complete the task required).</w:t>
      </w:r>
    </w:p>
    <w:p>
      <w:pPr>
        <w:pStyle w:val="Normal"/>
        <w:numPr>
          <w:ilvl w:val="0"/>
          <w:numId w:val="21"/>
        </w:numPr>
        <w:rPr>
          <w:sz w:val="24"/>
          <w:szCs w:val="24"/>
        </w:rPr>
      </w:pPr>
      <w:r>
        <w:rPr>
          <w:sz w:val="24"/>
          <w:szCs w:val="24"/>
        </w:rPr>
        <w:t>O</w:t>
      </w:r>
      <w:r>
        <w:rPr>
          <w:sz w:val="24"/>
          <w:szCs w:val="24"/>
        </w:rPr>
        <w:t>utsourcing allows organisations to focus on their core competencies (they don't have to worry about the outsourced items and so can devote more time to key concerns) and on faster innovation (they can turn their attention to changes).</w:t>
      </w:r>
    </w:p>
    <w:p>
      <w:pPr>
        <w:pStyle w:val="Heading1"/>
        <w:rPr/>
      </w:pPr>
      <w:r>
        <w:rPr/>
        <w:t>Distributed Systems, EDI and the Organisation</w:t>
      </w:r>
    </w:p>
    <w:p>
      <w:pPr>
        <w:pStyle w:val="Heading2"/>
        <w:rPr/>
      </w:pPr>
      <w:r>
        <w:rPr/>
        <w:t>Distributed Systems</w:t>
      </w:r>
    </w:p>
    <w:p>
      <w:pPr>
        <w:pStyle w:val="Normal"/>
        <w:rPr>
          <w:sz w:val="24"/>
          <w:szCs w:val="24"/>
        </w:rPr>
      </w:pPr>
      <w:r>
        <w:rPr>
          <w:sz w:val="24"/>
          <w:szCs w:val="24"/>
        </w:rPr>
        <w:t>A distributed system (DS) means that some data will be stored on local systems, other will be stored at HQ or some central location.</w:t>
      </w:r>
    </w:p>
    <w:p>
      <w:pPr>
        <w:pStyle w:val="Normal"/>
        <w:rPr>
          <w:sz w:val="24"/>
          <w:szCs w:val="24"/>
        </w:rPr>
      </w:pPr>
      <w:r>
        <w:rPr>
          <w:sz w:val="24"/>
          <w:szCs w:val="24"/>
        </w:rPr>
        <w:t>Any information required by the central system is unlikely to be needed in real time and can be communicated in a single run at the end of the day.</w:t>
      </w:r>
    </w:p>
    <w:p>
      <w:pPr>
        <w:pStyle w:val="Normal"/>
        <w:rPr>
          <w:sz w:val="24"/>
          <w:szCs w:val="24"/>
        </w:rPr>
      </w:pPr>
      <w:r>
        <w:rPr>
          <w:sz w:val="24"/>
          <w:szCs w:val="24"/>
        </w:rPr>
        <w:t>DS means that more or less autonomy can be given locally, depending on what works best of the business.</w:t>
      </w:r>
    </w:p>
    <w:p>
      <w:pPr>
        <w:pStyle w:val="Normal"/>
        <w:rPr>
          <w:sz w:val="24"/>
          <w:szCs w:val="24"/>
        </w:rPr>
      </w:pPr>
      <w:r>
        <w:rPr>
          <w:sz w:val="24"/>
          <w:szCs w:val="24"/>
        </w:rPr>
        <w:t>A different approach would be to centralise the IT function – in reality a combination of these 2 approaches is used.</w:t>
      </w:r>
    </w:p>
    <w:p>
      <w:pPr>
        <w:pStyle w:val="Normal"/>
        <w:spacing w:before="0" w:after="57"/>
        <w:rPr>
          <w:sz w:val="24"/>
          <w:szCs w:val="24"/>
        </w:rPr>
      </w:pPr>
      <w:r>
        <w:rPr>
          <w:sz w:val="24"/>
          <w:szCs w:val="24"/>
        </w:rPr>
        <w:t>Benefits of DS include:</w:t>
      </w:r>
    </w:p>
    <w:p>
      <w:pPr>
        <w:pStyle w:val="Normal"/>
        <w:numPr>
          <w:ilvl w:val="0"/>
          <w:numId w:val="15"/>
        </w:numPr>
        <w:spacing w:before="0" w:after="57"/>
        <w:rPr>
          <w:sz w:val="24"/>
          <w:szCs w:val="24"/>
        </w:rPr>
      </w:pPr>
      <w:r>
        <w:rPr>
          <w:sz w:val="24"/>
          <w:szCs w:val="24"/>
        </w:rPr>
        <w:t>Increased user satisfaction a there is greater autonomy</w:t>
      </w:r>
    </w:p>
    <w:p>
      <w:pPr>
        <w:pStyle w:val="Normal"/>
        <w:numPr>
          <w:ilvl w:val="0"/>
          <w:numId w:val="15"/>
        </w:numPr>
        <w:spacing w:before="0" w:after="57"/>
        <w:rPr>
          <w:sz w:val="24"/>
          <w:szCs w:val="24"/>
        </w:rPr>
      </w:pPr>
      <w:r>
        <w:rPr>
          <w:sz w:val="24"/>
          <w:szCs w:val="24"/>
        </w:rPr>
        <w:t>Flexibility of systems development</w:t>
      </w:r>
    </w:p>
    <w:p>
      <w:pPr>
        <w:pStyle w:val="Normal"/>
        <w:numPr>
          <w:ilvl w:val="0"/>
          <w:numId w:val="15"/>
        </w:numPr>
        <w:spacing w:before="0" w:after="57"/>
        <w:rPr>
          <w:sz w:val="24"/>
          <w:szCs w:val="24"/>
        </w:rPr>
      </w:pPr>
      <w:r>
        <w:rPr>
          <w:sz w:val="24"/>
          <w:szCs w:val="24"/>
        </w:rPr>
        <w:t>Lower telecoms costs</w:t>
      </w:r>
    </w:p>
    <w:p>
      <w:pPr>
        <w:pStyle w:val="Normal"/>
        <w:numPr>
          <w:ilvl w:val="0"/>
          <w:numId w:val="15"/>
        </w:numPr>
        <w:spacing w:before="0" w:after="57"/>
        <w:rPr>
          <w:sz w:val="24"/>
          <w:szCs w:val="24"/>
        </w:rPr>
      </w:pPr>
      <w:r>
        <w:rPr>
          <w:sz w:val="24"/>
          <w:szCs w:val="24"/>
        </w:rPr>
        <w:t>Failsoft – not everything crashes</w:t>
      </w:r>
    </w:p>
    <w:p>
      <w:pPr>
        <w:pStyle w:val="Normal"/>
        <w:numPr>
          <w:ilvl w:val="0"/>
          <w:numId w:val="15"/>
        </w:numPr>
        <w:rPr>
          <w:sz w:val="24"/>
          <w:szCs w:val="24"/>
        </w:rPr>
      </w:pPr>
      <w:r>
        <w:rPr>
          <w:sz w:val="24"/>
          <w:szCs w:val="24"/>
        </w:rPr>
        <w:t>Response times</w:t>
      </w:r>
    </w:p>
    <w:p>
      <w:pPr>
        <w:pStyle w:val="Normal"/>
        <w:spacing w:before="0" w:after="57"/>
        <w:rPr>
          <w:sz w:val="24"/>
          <w:szCs w:val="24"/>
        </w:rPr>
      </w:pPr>
      <w:r>
        <w:rPr>
          <w:sz w:val="24"/>
          <w:szCs w:val="24"/>
        </w:rPr>
        <w:t>Drawbacks of DS include:</w:t>
      </w:r>
    </w:p>
    <w:p>
      <w:pPr>
        <w:pStyle w:val="Normal"/>
        <w:numPr>
          <w:ilvl w:val="0"/>
          <w:numId w:val="14"/>
        </w:numPr>
        <w:spacing w:before="0" w:after="57"/>
        <w:rPr>
          <w:sz w:val="24"/>
          <w:szCs w:val="24"/>
        </w:rPr>
      </w:pPr>
      <w:r>
        <w:rPr>
          <w:sz w:val="24"/>
          <w:szCs w:val="24"/>
        </w:rPr>
        <w:t>Loss of centralised standard setting and control</w:t>
      </w:r>
    </w:p>
    <w:p>
      <w:pPr>
        <w:pStyle w:val="Normal"/>
        <w:numPr>
          <w:ilvl w:val="0"/>
          <w:numId w:val="14"/>
        </w:numPr>
        <w:spacing w:before="0" w:after="57"/>
        <w:rPr>
          <w:sz w:val="24"/>
          <w:szCs w:val="24"/>
        </w:rPr>
      </w:pPr>
      <w:r>
        <w:rPr>
          <w:sz w:val="24"/>
          <w:szCs w:val="24"/>
        </w:rPr>
        <w:t>Complex networking software is needed</w:t>
      </w:r>
    </w:p>
    <w:p>
      <w:pPr>
        <w:pStyle w:val="Normal"/>
        <w:numPr>
          <w:ilvl w:val="0"/>
          <w:numId w:val="14"/>
        </w:numPr>
        <w:spacing w:before="0" w:after="57"/>
        <w:rPr>
          <w:sz w:val="24"/>
          <w:szCs w:val="24"/>
        </w:rPr>
      </w:pPr>
      <w:r>
        <w:rPr>
          <w:sz w:val="24"/>
          <w:szCs w:val="24"/>
        </w:rPr>
        <w:t>Possibility of replicating common data at several sites</w:t>
      </w:r>
    </w:p>
    <w:p>
      <w:pPr>
        <w:pStyle w:val="ListParagraph"/>
        <w:numPr>
          <w:ilvl w:val="0"/>
          <w:numId w:val="14"/>
        </w:numPr>
        <w:rPr>
          <w:sz w:val="24"/>
          <w:szCs w:val="24"/>
        </w:rPr>
      </w:pPr>
      <w:r>
        <w:rPr>
          <w:sz w:val="24"/>
          <w:szCs w:val="24"/>
        </w:rPr>
        <w:t>Loss of career paths for computer centre personnel</w:t>
      </w:r>
    </w:p>
    <w:p>
      <w:pPr>
        <w:pStyle w:val="Heading2"/>
        <w:rPr/>
      </w:pPr>
      <w:r>
        <w:rPr/>
        <w:t>Electronic Data Interchange (EDI)</w:t>
      </w:r>
    </w:p>
    <w:p>
      <w:pPr>
        <w:pStyle w:val="Normal"/>
        <w:rPr>
          <w:sz w:val="24"/>
          <w:szCs w:val="24"/>
        </w:rPr>
      </w:pPr>
      <w:r>
        <w:rPr>
          <w:sz w:val="24"/>
          <w:szCs w:val="24"/>
        </w:rPr>
        <w:t xml:space="preserve">Electronic data interchange (EDI) can be defined as: </w:t>
      </w:r>
    </w:p>
    <w:p>
      <w:pPr>
        <w:pStyle w:val="Normal"/>
        <w:rPr>
          <w:sz w:val="24"/>
          <w:szCs w:val="24"/>
        </w:rPr>
      </w:pPr>
      <w:r>
        <w:rPr>
          <w:sz w:val="24"/>
          <w:szCs w:val="24"/>
        </w:rPr>
        <w:t xml:space="preserve">The transfer of electronic data, from one organization’s computer system to another’s, the data being structured in a commonly agreed format so that they are directly usable by the receiving organization’s computer system.  </w:t>
      </w:r>
    </w:p>
    <w:p>
      <w:pPr>
        <w:pStyle w:val="Normal"/>
        <w:rPr>
          <w:sz w:val="24"/>
          <w:szCs w:val="24"/>
        </w:rPr>
      </w:pPr>
      <w:r>
        <w:rPr>
          <w:sz w:val="24"/>
          <w:szCs w:val="24"/>
        </w:rPr>
        <w:t>What distinguishes EDI from other electronic communications between organizations, such as fax, electronic mail, telephone and telex, is that in these latter cases the information is intended for consumption by a human being who needs to understand it before any action can be taken.</w:t>
      </w:r>
    </w:p>
    <w:p>
      <w:pPr>
        <w:pStyle w:val="Heading3"/>
        <w:rPr>
          <w:b/>
          <w:sz w:val="24"/>
          <w:szCs w:val="24"/>
        </w:rPr>
      </w:pPr>
      <w:r>
        <w:rPr/>
        <w:t>The advantages for both companies are:</w:t>
      </w:r>
      <w:r>
        <w:rPr>
          <w:b/>
          <w:sz w:val="24"/>
          <w:szCs w:val="24"/>
        </w:rPr>
        <w:t xml:space="preserve"> </w:t>
      </w:r>
    </w:p>
    <w:p>
      <w:pPr>
        <w:pStyle w:val="ListParagraph"/>
        <w:numPr>
          <w:ilvl w:val="0"/>
          <w:numId w:val="16"/>
        </w:numPr>
        <w:rPr>
          <w:sz w:val="24"/>
          <w:szCs w:val="24"/>
        </w:rPr>
      </w:pPr>
      <w:r>
        <w:rPr>
          <w:sz w:val="24"/>
          <w:szCs w:val="24"/>
        </w:rPr>
        <w:t xml:space="preserve">the speed with which the order is satisfied </w:t>
      </w:r>
    </w:p>
    <w:p>
      <w:pPr>
        <w:pStyle w:val="ListParagraph"/>
        <w:numPr>
          <w:ilvl w:val="0"/>
          <w:numId w:val="16"/>
        </w:numPr>
        <w:rPr>
          <w:sz w:val="24"/>
          <w:szCs w:val="24"/>
        </w:rPr>
      </w:pPr>
      <w:r>
        <w:rPr>
          <w:sz w:val="24"/>
          <w:szCs w:val="24"/>
        </w:rPr>
        <w:t xml:space="preserve">the lack of paperwork involved </w:t>
      </w:r>
    </w:p>
    <w:p>
      <w:pPr>
        <w:pStyle w:val="ListParagraph"/>
        <w:numPr>
          <w:ilvl w:val="0"/>
          <w:numId w:val="16"/>
        </w:numPr>
        <w:rPr>
          <w:sz w:val="24"/>
          <w:szCs w:val="24"/>
        </w:rPr>
      </w:pPr>
      <w:r>
        <w:rPr>
          <w:sz w:val="24"/>
          <w:szCs w:val="24"/>
        </w:rPr>
        <w:t xml:space="preserve">the low cost of processing the transaction as the involvement of costly human labour on both sides is minimal </w:t>
      </w:r>
    </w:p>
    <w:p>
      <w:pPr>
        <w:pStyle w:val="ListParagraph"/>
        <w:numPr>
          <w:ilvl w:val="0"/>
          <w:numId w:val="16"/>
        </w:numPr>
        <w:rPr>
          <w:sz w:val="24"/>
          <w:szCs w:val="24"/>
        </w:rPr>
      </w:pPr>
      <w:r>
        <w:rPr>
          <w:sz w:val="24"/>
          <w:szCs w:val="24"/>
        </w:rPr>
        <w:t>the lack of human error.</w:t>
      </w:r>
    </w:p>
    <w:p>
      <w:pPr>
        <w:pStyle w:val="Heading3"/>
        <w:rPr/>
      </w:pPr>
      <w:r>
        <w:rPr/>
        <w:t>Benefits of the system include:</w:t>
      </w:r>
    </w:p>
    <w:p>
      <w:pPr>
        <w:pStyle w:val="Normal"/>
        <w:rPr>
          <w:sz w:val="24"/>
          <w:szCs w:val="24"/>
        </w:rPr>
      </w:pPr>
      <w:r>
        <w:rPr>
          <w:sz w:val="24"/>
          <w:szCs w:val="24"/>
        </w:rPr>
        <w:t>Faster turnaround of goods- Supply chain advantage over competitors.</w:t>
      </w:r>
    </w:p>
    <w:p>
      <w:pPr>
        <w:pStyle w:val="Normal"/>
        <w:rPr>
          <w:sz w:val="24"/>
          <w:szCs w:val="24"/>
        </w:rPr>
      </w:pPr>
      <w:r>
        <w:rPr>
          <w:sz w:val="24"/>
          <w:szCs w:val="24"/>
        </w:rPr>
        <w:t>Speedy response reduces the need to hold goods, lowering inventory costs</w:t>
      </w:r>
    </w:p>
    <w:p>
      <w:pPr>
        <w:pStyle w:val="Normal"/>
        <w:rPr>
          <w:sz w:val="24"/>
          <w:szCs w:val="24"/>
        </w:rPr>
      </w:pPr>
      <w:r>
        <w:rPr>
          <w:sz w:val="24"/>
          <w:szCs w:val="24"/>
        </w:rPr>
        <w:t>‘</w:t>
      </w:r>
      <w:r>
        <w:rPr>
          <w:sz w:val="24"/>
          <w:szCs w:val="24"/>
        </w:rPr>
        <w:t>tie in’ with many customers and suppliers.</w:t>
      </w:r>
    </w:p>
    <w:p>
      <w:pPr>
        <w:pStyle w:val="Heading1"/>
        <w:rPr/>
      </w:pPr>
      <w:r>
        <w:rPr/>
        <w:t>Strategy and Change</w:t>
      </w:r>
    </w:p>
    <w:p>
      <w:pPr>
        <w:pStyle w:val="Heading2"/>
        <w:rPr/>
      </w:pPr>
      <w:r>
        <w:rPr/>
        <w:t>Strategy and Information Systems</w:t>
      </w:r>
    </w:p>
    <w:p>
      <w:pPr>
        <w:pStyle w:val="Normal"/>
        <w:rPr/>
      </w:pPr>
      <w:r>
        <w:rPr/>
        <w:drawing>
          <wp:inline distT="0" distB="0" distL="0" distR="0">
            <wp:extent cx="5991225" cy="3553460"/>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6"/>
                    <a:stretch>
                      <a:fillRect/>
                    </a:stretch>
                  </pic:blipFill>
                  <pic:spPr bwMode="auto">
                    <a:xfrm>
                      <a:off x="0" y="0"/>
                      <a:ext cx="5991225" cy="3553460"/>
                    </a:xfrm>
                    <a:prstGeom prst="rect">
                      <a:avLst/>
                    </a:prstGeom>
                    <a:noFill/>
                    <a:ln w="9525">
                      <a:noFill/>
                      <a:miter lim="800000"/>
                      <a:headEnd/>
                      <a:tailEnd/>
                    </a:ln>
                  </pic:spPr>
                </pic:pic>
              </a:graphicData>
            </a:graphic>
          </wp:inline>
        </w:drawing>
      </w:r>
    </w:p>
    <w:p>
      <w:pPr>
        <w:pStyle w:val="Heading2"/>
        <w:rPr/>
      </w:pPr>
      <w:r>
        <w:rPr/>
        <w:t>Developing a business Strategy</w:t>
      </w:r>
    </w:p>
    <w:p>
      <w:pPr>
        <w:pStyle w:val="Normal"/>
        <w:rPr>
          <w:sz w:val="24"/>
          <w:szCs w:val="24"/>
        </w:rPr>
      </w:pPr>
      <w:r>
        <w:rPr>
          <w:sz w:val="24"/>
          <w:szCs w:val="24"/>
        </w:rPr>
        <w:t>Step 1 - Determine the business mission and objectives</w:t>
      </w:r>
    </w:p>
    <w:p>
      <w:pPr>
        <w:pStyle w:val="Normal"/>
        <w:rPr>
          <w:sz w:val="24"/>
          <w:szCs w:val="24"/>
        </w:rPr>
      </w:pPr>
      <w:r>
        <w:rPr>
          <w:sz w:val="24"/>
          <w:szCs w:val="24"/>
        </w:rPr>
        <w:t>The mission tends to be quite vague, the objectives support the mission but will have a measurable performance indicator.</w:t>
      </w:r>
    </w:p>
    <w:p>
      <w:pPr>
        <w:pStyle w:val="Normal"/>
        <w:rPr>
          <w:sz w:val="24"/>
          <w:szCs w:val="24"/>
        </w:rPr>
      </w:pPr>
      <w:r>
        <w:rPr>
          <w:sz w:val="24"/>
          <w:szCs w:val="24"/>
        </w:rPr>
        <w:t xml:space="preserve">Step 2 - Identify the likely future performance against objectives </w:t>
      </w:r>
    </w:p>
    <w:p>
      <w:pPr>
        <w:pStyle w:val="Normal"/>
        <w:rPr>
          <w:sz w:val="24"/>
          <w:szCs w:val="24"/>
        </w:rPr>
      </w:pPr>
      <w:r>
        <w:rPr>
          <w:sz w:val="24"/>
          <w:szCs w:val="24"/>
        </w:rPr>
        <w:t>On-going, through forecasting.  A SWOT analysis may be used to determine those factors that may impact on achievement of objectives.  Based on predictions of future performance and the business objectives, the business can look to plug any gaps.</w:t>
      </w:r>
    </w:p>
    <w:p>
      <w:pPr>
        <w:pStyle w:val="Normal"/>
        <w:rPr>
          <w:sz w:val="24"/>
          <w:szCs w:val="24"/>
        </w:rPr>
      </w:pPr>
      <w:r>
        <w:rPr>
          <w:sz w:val="24"/>
          <w:szCs w:val="24"/>
        </w:rPr>
        <w:t>Step 3 - Develop the business strategy</w:t>
      </w:r>
    </w:p>
    <w:p>
      <w:pPr>
        <w:pStyle w:val="Normal"/>
        <w:rPr>
          <w:sz w:val="24"/>
          <w:szCs w:val="24"/>
        </w:rPr>
      </w:pPr>
      <w:r>
        <w:rPr>
          <w:sz w:val="24"/>
          <w:szCs w:val="24"/>
        </w:rPr>
        <w:t>This will be a set of plans, e.g. the development of a new product.  Each functional area will have its own strategy that feeds into this overall business strategy. All the different strategies will need to interact and co-ordinate to ensure overall objectives are met.  The IS strategy has a key role with the increased reliance of businesses on their computerised information systems for all aspects of business functions.</w:t>
      </w:r>
    </w:p>
    <w:p>
      <w:pPr>
        <w:pStyle w:val="Heading1"/>
        <w:rPr/>
      </w:pPr>
      <w:r>
        <w:rPr/>
        <w:t>Business Information Systems Strategy</w:t>
      </w:r>
    </w:p>
    <w:p>
      <w:pPr>
        <w:pStyle w:val="Normal"/>
        <w:rPr>
          <w:sz w:val="24"/>
          <w:szCs w:val="24"/>
        </w:rPr>
      </w:pPr>
      <w:r>
        <w:rPr>
          <w:sz w:val="24"/>
          <w:szCs w:val="24"/>
        </w:rPr>
        <w:t>This is about ensuring that the information needs of the organisation are met so that objectives can be achieved.  The IT strategy is about the technological systems that will support the IS strategy.</w:t>
      </w:r>
    </w:p>
    <w:p>
      <w:pPr>
        <w:pStyle w:val="Normal"/>
        <w:rPr>
          <w:sz w:val="24"/>
          <w:szCs w:val="24"/>
        </w:rPr>
      </w:pPr>
      <w:r>
        <w:rPr>
          <w:sz w:val="24"/>
          <w:szCs w:val="24"/>
        </w:rPr>
        <w:t>The importance of distinguishing between these is that and IS strategy is led by the needs of the business in terms of achieving objectives, an IT strategy is led by the available technology.</w:t>
      </w:r>
    </w:p>
    <w:p>
      <w:pPr>
        <w:pStyle w:val="Heading1"/>
        <w:rPr/>
      </w:pPr>
      <w:r>
        <w:rPr/>
        <w:t>Competitive Forces – Porter’s five forces model</w:t>
      </w:r>
    </w:p>
    <w:p>
      <w:pPr>
        <w:pStyle w:val="Normal"/>
        <w:rPr/>
      </w:pPr>
      <w:r>
        <w:rPr/>
        <w:drawing>
          <wp:inline distT="0" distB="0" distL="0" distR="0">
            <wp:extent cx="4410075" cy="2647950"/>
            <wp:effectExtent l="0" t="0" r="0" b="0"/>
            <wp:docPr id="14" name="Picture" descr="Porter%20(5%20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Porter%20(5%20Forces)"/>
                    <pic:cNvPicPr>
                      <a:picLocks noChangeAspect="1" noChangeArrowheads="1"/>
                    </pic:cNvPicPr>
                  </pic:nvPicPr>
                  <pic:blipFill>
                    <a:blip r:embed="rId17"/>
                    <a:stretch>
                      <a:fillRect/>
                    </a:stretch>
                  </pic:blipFill>
                  <pic:spPr bwMode="auto">
                    <a:xfrm>
                      <a:off x="0" y="0"/>
                      <a:ext cx="4410075" cy="2647950"/>
                    </a:xfrm>
                    <a:prstGeom prst="rect">
                      <a:avLst/>
                    </a:prstGeom>
                    <a:noFill/>
                    <a:ln w="9525">
                      <a:noFill/>
                      <a:miter lim="800000"/>
                      <a:headEnd/>
                      <a:tailEnd/>
                    </a:ln>
                  </pic:spPr>
                </pic:pic>
              </a:graphicData>
            </a:graphic>
          </wp:inline>
        </w:drawing>
      </w:r>
    </w:p>
    <w:p>
      <w:pPr>
        <w:pStyle w:val="Normal"/>
        <w:rPr>
          <w:sz w:val="24"/>
          <w:szCs w:val="24"/>
        </w:rPr>
      </w:pPr>
      <w:r>
        <w:rPr>
          <w:sz w:val="24"/>
          <w:szCs w:val="24"/>
        </w:rPr>
        <w:t>These are the 5 main competitive forces that affect a business – how they respon</w:t>
      </w:r>
      <w:r>
        <w:rPr>
          <w:sz w:val="24"/>
          <w:szCs w:val="24"/>
        </w:rPr>
        <w:t>d</w:t>
      </w:r>
      <w:r>
        <w:rPr>
          <w:sz w:val="24"/>
          <w:szCs w:val="24"/>
        </w:rPr>
        <w:t xml:space="preserve"> to these will determine if they are successful.</w:t>
      </w:r>
    </w:p>
    <w:p>
      <w:pPr>
        <w:pStyle w:val="Normal"/>
        <w:numPr>
          <w:ilvl w:val="0"/>
          <w:numId w:val="17"/>
        </w:numPr>
        <w:rPr>
          <w:sz w:val="24"/>
          <w:szCs w:val="24"/>
        </w:rPr>
      </w:pPr>
      <w:r>
        <w:rPr>
          <w:sz w:val="24"/>
          <w:szCs w:val="24"/>
        </w:rPr>
        <w:t>IT (as part of and IS strategy) can help a business gain competitive advantage by using these forces to their advantage:</w:t>
      </w:r>
    </w:p>
    <w:p>
      <w:pPr>
        <w:pStyle w:val="Normal"/>
        <w:numPr>
          <w:ilvl w:val="0"/>
          <w:numId w:val="17"/>
        </w:numPr>
        <w:rPr>
          <w:sz w:val="24"/>
          <w:szCs w:val="24"/>
        </w:rPr>
      </w:pPr>
      <w:r>
        <w:rPr>
          <w:sz w:val="24"/>
          <w:szCs w:val="24"/>
        </w:rPr>
        <w:t>Suppliers are very important and a good relationship with suppliers can give competitive advantage – this could be achieved through EDI and developing good links with the supplier.</w:t>
      </w:r>
    </w:p>
    <w:p>
      <w:pPr>
        <w:pStyle w:val="Normal"/>
        <w:numPr>
          <w:ilvl w:val="0"/>
          <w:numId w:val="17"/>
        </w:numPr>
        <w:rPr>
          <w:sz w:val="24"/>
          <w:szCs w:val="24"/>
        </w:rPr>
      </w:pPr>
      <w:r>
        <w:rPr>
          <w:sz w:val="24"/>
          <w:szCs w:val="24"/>
        </w:rPr>
        <w:t>Customers have great power over the business and can change products as they please. One way this can be made difficult is to introduce switching costs.  E.g. there is a belief with on-line banking that the hassle of getting used to a new system will deter people from switching banks.  Note that the customer has to get something from the arrangement to put themselves in this more vulnerable position.</w:t>
      </w:r>
    </w:p>
    <w:p>
      <w:pPr>
        <w:pStyle w:val="Normal"/>
        <w:numPr>
          <w:ilvl w:val="0"/>
          <w:numId w:val="17"/>
        </w:numPr>
        <w:rPr>
          <w:sz w:val="24"/>
          <w:szCs w:val="24"/>
        </w:rPr>
      </w:pPr>
      <w:r>
        <w:rPr>
          <w:sz w:val="24"/>
          <w:szCs w:val="24"/>
        </w:rPr>
        <w:t>The threat of substitutes can be alleviated by switching costs as mentioned or by the organisation using IT to respond through product differentiation (using computer aided design (CAD) for example).</w:t>
      </w:r>
    </w:p>
    <w:p>
      <w:pPr>
        <w:pStyle w:val="Normal"/>
        <w:numPr>
          <w:ilvl w:val="0"/>
          <w:numId w:val="17"/>
        </w:numPr>
        <w:rPr>
          <w:sz w:val="24"/>
          <w:szCs w:val="24"/>
        </w:rPr>
      </w:pPr>
      <w:r>
        <w:rPr>
          <w:sz w:val="24"/>
          <w:szCs w:val="24"/>
        </w:rPr>
        <w:t>It can be used to develop barriers to entry for new entrants – for example using IT in making production techniques incrementally more effective, allowing for changes that will differentiate products. If expensive CAD/ CAM equipment is common for the production of differentiated products speedily then this will also act as a barrier to entry.</w:t>
      </w:r>
    </w:p>
    <w:p>
      <w:pPr>
        <w:pStyle w:val="Heading1"/>
        <w:rPr/>
      </w:pPr>
      <w:r>
        <w:rPr/>
        <w:t>Environmental Forces - PEST Analysis</w:t>
      </w:r>
    </w:p>
    <w:p>
      <w:pPr>
        <w:pStyle w:val="Normal"/>
        <w:rPr>
          <w:sz w:val="24"/>
          <w:szCs w:val="24"/>
        </w:rPr>
      </w:pPr>
      <w:r>
        <w:rPr>
          <w:sz w:val="24"/>
          <w:szCs w:val="24"/>
        </w:rPr>
        <w:t>These need to be considered as well as the 5 forces as these are the external factors influencing business strategy. Political, Economic, Societal an Technological.</w:t>
      </w:r>
    </w:p>
    <w:p>
      <w:pPr>
        <w:pStyle w:val="Heading1"/>
        <w:rPr/>
      </w:pPr>
      <w:r>
        <w:rPr/>
        <w:t>Internal stages of growth</w:t>
      </w:r>
    </w:p>
    <w:p>
      <w:pPr>
        <w:pStyle w:val="Normal"/>
        <w:rPr>
          <w:sz w:val="24"/>
          <w:szCs w:val="24"/>
        </w:rPr>
      </w:pPr>
      <w:r>
        <w:rPr>
          <w:sz w:val="24"/>
          <w:szCs w:val="24"/>
        </w:rPr>
        <w:t xml:space="preserve">The use of a computing information system cannot be achieved overnight; the organisation will need to undergo change and a learning process.  </w:t>
      </w:r>
    </w:p>
    <w:p>
      <w:pPr>
        <w:pStyle w:val="Normal"/>
        <w:rPr>
          <w:sz w:val="24"/>
          <w:szCs w:val="24"/>
        </w:rPr>
      </w:pPr>
      <w:r>
        <w:rPr>
          <w:sz w:val="24"/>
          <w:szCs w:val="24"/>
        </w:rPr>
        <w:t>Several approaches have been developed that look at the development of IS systems within an organisation as proceeding through several stages of growth:</w:t>
      </w:r>
    </w:p>
    <w:p>
      <w:pPr>
        <w:pStyle w:val="Heading2"/>
        <w:rPr/>
      </w:pPr>
      <w:r>
        <w:rPr/>
        <w:t xml:space="preserve">The Nolan Stage Model </w:t>
      </w:r>
    </w:p>
    <w:p>
      <w:pPr>
        <w:pStyle w:val="Normal"/>
        <w:rPr>
          <w:sz w:val="24"/>
          <w:szCs w:val="24"/>
        </w:rPr>
      </w:pPr>
      <w:r>
        <w:rPr>
          <w:i/>
          <w:sz w:val="24"/>
          <w:szCs w:val="24"/>
        </w:rPr>
        <w:t>Nolan</w:t>
      </w:r>
      <w:r>
        <w:rPr>
          <w:sz w:val="24"/>
          <w:szCs w:val="24"/>
        </w:rPr>
        <w:t xml:space="preserve"> (1979) identified six stages to IM functional growth, these are reflected in spending on ICT.</w:t>
      </w:r>
    </w:p>
    <w:p>
      <w:pPr>
        <w:pStyle w:val="Normal"/>
        <w:numPr>
          <w:ilvl w:val="0"/>
          <w:numId w:val="18"/>
        </w:numPr>
        <w:rPr>
          <w:sz w:val="24"/>
          <w:szCs w:val="24"/>
        </w:rPr>
      </w:pPr>
      <w:r>
        <w:rPr>
          <w:sz w:val="24"/>
          <w:szCs w:val="24"/>
          <w:u w:val="single"/>
        </w:rPr>
        <w:t>initiation</w:t>
      </w:r>
      <w:r>
        <w:rPr>
          <w:sz w:val="24"/>
          <w:szCs w:val="24"/>
        </w:rPr>
        <w:t xml:space="preserve"> -- automation of admin tasks</w:t>
      </w:r>
    </w:p>
    <w:p>
      <w:pPr>
        <w:pStyle w:val="Normal"/>
        <w:numPr>
          <w:ilvl w:val="0"/>
          <w:numId w:val="18"/>
        </w:numPr>
        <w:rPr>
          <w:sz w:val="24"/>
          <w:szCs w:val="24"/>
        </w:rPr>
      </w:pPr>
      <w:r>
        <w:rPr>
          <w:sz w:val="24"/>
          <w:szCs w:val="24"/>
          <w:u w:val="single"/>
        </w:rPr>
        <w:t xml:space="preserve">contagion </w:t>
      </w:r>
      <w:r>
        <w:rPr>
          <w:sz w:val="24"/>
          <w:szCs w:val="24"/>
        </w:rPr>
        <w:t>-- rapid growth, wider benefits recognised</w:t>
      </w:r>
    </w:p>
    <w:p>
      <w:pPr>
        <w:pStyle w:val="Normal"/>
        <w:numPr>
          <w:ilvl w:val="0"/>
          <w:numId w:val="18"/>
        </w:numPr>
        <w:rPr>
          <w:sz w:val="24"/>
          <w:szCs w:val="24"/>
        </w:rPr>
      </w:pPr>
      <w:r>
        <w:rPr>
          <w:sz w:val="24"/>
          <w:szCs w:val="24"/>
          <w:u w:val="single"/>
        </w:rPr>
        <w:t>control</w:t>
      </w:r>
      <w:r>
        <w:rPr>
          <w:sz w:val="24"/>
          <w:szCs w:val="24"/>
        </w:rPr>
        <w:t xml:space="preserve"> -- planning introduced to manage development of ICT</w:t>
      </w:r>
    </w:p>
    <w:p>
      <w:pPr>
        <w:pStyle w:val="Normal"/>
        <w:numPr>
          <w:ilvl w:val="0"/>
          <w:numId w:val="18"/>
        </w:numPr>
        <w:rPr>
          <w:sz w:val="24"/>
          <w:szCs w:val="24"/>
        </w:rPr>
      </w:pPr>
      <w:r>
        <w:rPr>
          <w:sz w:val="24"/>
          <w:szCs w:val="24"/>
          <w:u w:val="single"/>
        </w:rPr>
        <w:t>Integration</w:t>
      </w:r>
      <w:r>
        <w:rPr>
          <w:sz w:val="24"/>
          <w:szCs w:val="24"/>
        </w:rPr>
        <w:t xml:space="preserve"> -- integrating the computer functions across the organisation</w:t>
      </w:r>
    </w:p>
    <w:p>
      <w:pPr>
        <w:pStyle w:val="Normal"/>
        <w:numPr>
          <w:ilvl w:val="0"/>
          <w:numId w:val="18"/>
        </w:numPr>
        <w:rPr>
          <w:sz w:val="24"/>
          <w:szCs w:val="24"/>
        </w:rPr>
      </w:pPr>
      <w:r>
        <w:rPr>
          <w:sz w:val="24"/>
          <w:szCs w:val="24"/>
          <w:u w:val="single"/>
        </w:rPr>
        <w:t>data administration</w:t>
      </w:r>
      <w:r>
        <w:rPr>
          <w:sz w:val="24"/>
          <w:szCs w:val="24"/>
        </w:rPr>
        <w:t xml:space="preserve"> -- emphasis placed on information requirements</w:t>
      </w:r>
    </w:p>
    <w:p>
      <w:pPr>
        <w:pStyle w:val="Normal"/>
        <w:numPr>
          <w:ilvl w:val="0"/>
          <w:numId w:val="18"/>
        </w:numPr>
        <w:rPr>
          <w:sz w:val="24"/>
          <w:szCs w:val="24"/>
        </w:rPr>
      </w:pPr>
      <w:r>
        <w:rPr>
          <w:sz w:val="24"/>
          <w:szCs w:val="24"/>
          <w:u w:val="single"/>
        </w:rPr>
        <w:t>maturity</w:t>
      </w:r>
      <w:r>
        <w:rPr>
          <w:sz w:val="24"/>
          <w:szCs w:val="24"/>
        </w:rPr>
        <w:t xml:space="preserve"> -- careful IM ensures that the application of technology is in line with strategy</w:t>
      </w:r>
    </w:p>
    <w:p>
      <w:pPr>
        <w:pStyle w:val="Normal"/>
        <w:rPr>
          <w:sz w:val="24"/>
          <w:szCs w:val="24"/>
        </w:rPr>
      </w:pPr>
      <w:r>
        <w:rPr>
          <w:sz w:val="24"/>
          <w:szCs w:val="24"/>
        </w:rPr>
        <w:t>Exploiting ICT to generate competitive advantage is very important</w:t>
      </w:r>
    </w:p>
    <w:p>
      <w:pPr>
        <w:pStyle w:val="Normal"/>
        <w:rPr>
          <w:sz w:val="24"/>
          <w:szCs w:val="24"/>
        </w:rPr>
      </w:pPr>
      <w:r>
        <w:rPr>
          <w:sz w:val="24"/>
          <w:szCs w:val="24"/>
        </w:rPr>
        <w:t>Within each stage 4 major growth processes must be planned managed and co-ordinated:</w:t>
      </w:r>
    </w:p>
    <w:p>
      <w:pPr>
        <w:pStyle w:val="Normal"/>
        <w:numPr>
          <w:ilvl w:val="0"/>
          <w:numId w:val="19"/>
        </w:numPr>
        <w:rPr>
          <w:sz w:val="24"/>
          <w:szCs w:val="24"/>
        </w:rPr>
      </w:pPr>
      <w:r>
        <w:rPr>
          <w:sz w:val="24"/>
          <w:szCs w:val="24"/>
        </w:rPr>
        <w:t>Applications portfolio – the set of applications that the IS must support.</w:t>
      </w:r>
    </w:p>
    <w:p>
      <w:pPr>
        <w:pStyle w:val="Normal"/>
        <w:numPr>
          <w:ilvl w:val="0"/>
          <w:numId w:val="19"/>
        </w:numPr>
        <w:rPr>
          <w:sz w:val="24"/>
          <w:szCs w:val="24"/>
        </w:rPr>
      </w:pPr>
      <w:r>
        <w:rPr>
          <w:sz w:val="24"/>
          <w:szCs w:val="24"/>
        </w:rPr>
        <w:t>DP Organisation – the orientation of data processing – centralised technology driven, management of data as a resource.</w:t>
      </w:r>
    </w:p>
    <w:p>
      <w:pPr>
        <w:pStyle w:val="Normal"/>
        <w:numPr>
          <w:ilvl w:val="0"/>
          <w:numId w:val="19"/>
        </w:numPr>
        <w:rPr>
          <w:sz w:val="24"/>
          <w:szCs w:val="24"/>
        </w:rPr>
      </w:pPr>
      <w:r>
        <w:rPr>
          <w:sz w:val="24"/>
          <w:szCs w:val="24"/>
        </w:rPr>
        <w:t>DP Planning and Control</w:t>
      </w:r>
    </w:p>
    <w:p>
      <w:pPr>
        <w:pStyle w:val="Normal"/>
        <w:numPr>
          <w:ilvl w:val="0"/>
          <w:numId w:val="19"/>
        </w:numPr>
        <w:rPr>
          <w:sz w:val="24"/>
          <w:szCs w:val="24"/>
        </w:rPr>
      </w:pPr>
      <w:r>
        <w:rPr>
          <w:sz w:val="24"/>
          <w:szCs w:val="24"/>
        </w:rPr>
        <w:t>User awareness</w:t>
      </w:r>
    </w:p>
    <w:p>
      <w:pPr>
        <w:pStyle w:val="Normal"/>
        <w:rPr>
          <w:sz w:val="24"/>
          <w:szCs w:val="24"/>
        </w:rPr>
      </w:pPr>
      <w:r>
        <w:rPr>
          <w:sz w:val="24"/>
          <w:szCs w:val="24"/>
        </w:rPr>
        <w:t>The model has implications for strategic planning as the organisation can use this not just to identify where they are but where they want to be and what they need to do to get there.</w:t>
      </w:r>
    </w:p>
    <w:p>
      <w:pPr>
        <w:pStyle w:val="Normal"/>
        <w:rPr>
          <w:sz w:val="24"/>
          <w:szCs w:val="24"/>
        </w:rPr>
      </w:pPr>
      <w:r>
        <w:rPr>
          <w:sz w:val="24"/>
          <w:szCs w:val="24"/>
        </w:rPr>
        <w:t>Critics of the model state that it is dated and cannot take account of how technology has developed, but it I still useful in general terms!</w:t>
      </w:r>
    </w:p>
    <w:p>
      <w:pPr>
        <w:pStyle w:val="Heading1"/>
        <w:rPr/>
      </w:pPr>
      <w:r>
        <w:rPr/>
        <w:t>The Strategic Grid</w:t>
      </w:r>
    </w:p>
    <w:p>
      <w:pPr>
        <w:pStyle w:val="Normal"/>
        <w:rPr>
          <w:sz w:val="24"/>
          <w:szCs w:val="24"/>
        </w:rPr>
      </w:pPr>
      <w:r>
        <w:rPr>
          <w:sz w:val="24"/>
          <w:szCs w:val="24"/>
        </w:rPr>
        <w:t>The strategic grid assists the organization in determining within which of four categories it finds itself with respect to the impact of IT and its information systems.</w:t>
      </w:r>
    </w:p>
    <w:p>
      <w:pPr>
        <w:pStyle w:val="Normal"/>
        <w:rPr/>
      </w:pPr>
      <w:r>
        <w:rPr/>
        <w:drawing>
          <wp:inline distT="0" distB="0" distL="0" distR="0">
            <wp:extent cx="5758815" cy="3562350"/>
            <wp:effectExtent l="0" t="0" r="0" b="0"/>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8"/>
                    <a:stretch>
                      <a:fillRect/>
                    </a:stretch>
                  </pic:blipFill>
                  <pic:spPr bwMode="auto">
                    <a:xfrm>
                      <a:off x="0" y="0"/>
                      <a:ext cx="5758815" cy="3562350"/>
                    </a:xfrm>
                    <a:prstGeom prst="rect">
                      <a:avLst/>
                    </a:prstGeom>
                    <a:noFill/>
                    <a:ln w="9525">
                      <a:noFill/>
                      <a:miter lim="800000"/>
                      <a:headEnd/>
                      <a:tailEnd/>
                    </a:ln>
                  </pic:spPr>
                </pic:pic>
              </a:graphicData>
            </a:graphic>
          </wp:inline>
        </w:drawing>
      </w:r>
    </w:p>
    <w:p>
      <w:pPr>
        <w:pStyle w:val="Normal"/>
        <w:rPr>
          <w:b/>
          <w:sz w:val="24"/>
          <w:szCs w:val="24"/>
        </w:rPr>
      </w:pPr>
      <w:r>
        <w:rPr>
          <w:b/>
          <w:sz w:val="24"/>
          <w:szCs w:val="24"/>
        </w:rPr>
      </w:r>
    </w:p>
    <w:p>
      <w:pPr>
        <w:pStyle w:val="Normal"/>
        <w:rPr>
          <w:b/>
          <w:sz w:val="24"/>
          <w:szCs w:val="24"/>
        </w:rPr>
      </w:pPr>
      <w:r>
        <w:rPr>
          <w:b/>
          <w:sz w:val="24"/>
          <w:szCs w:val="24"/>
        </w:rPr>
        <w:t>How would you distinguish between a business information systems strategy and a business information technology strategy?</w:t>
      </w:r>
    </w:p>
    <w:p>
      <w:pPr>
        <w:pStyle w:val="Normal"/>
        <w:rPr>
          <w:sz w:val="24"/>
          <w:szCs w:val="24"/>
        </w:rPr>
      </w:pPr>
      <w:r>
        <w:rPr>
          <w:sz w:val="24"/>
          <w:szCs w:val="24"/>
        </w:rPr>
        <w:t>Business information systems strategy is focused on determining what information systems must be provided in order for the objectives of the business strategy to be realised. Business information technology strategy is focused on identifying what technology is needed in order for the business information systems strategy to be realised.</w:t>
      </w:r>
    </w:p>
    <w:p>
      <w:pPr>
        <w:pStyle w:val="Normal"/>
        <w:rPr>
          <w:b/>
          <w:sz w:val="24"/>
          <w:szCs w:val="24"/>
        </w:rPr>
      </w:pPr>
      <w:r>
        <w:rPr>
          <w:b/>
          <w:sz w:val="24"/>
          <w:szCs w:val="24"/>
        </w:rPr>
        <w:t>List the main ways in which the Earl model is similar to the Nolan model, and identify some of the key differences.</w:t>
      </w:r>
    </w:p>
    <w:p>
      <w:pPr>
        <w:pStyle w:val="Normal"/>
        <w:rPr>
          <w:sz w:val="24"/>
          <w:szCs w:val="24"/>
        </w:rPr>
      </w:pPr>
      <w:r>
        <w:rPr>
          <w:sz w:val="24"/>
          <w:szCs w:val="24"/>
        </w:rPr>
        <w:t>Both models concentrate on factors internal to the organisation and view development in terms of stages of information systems’ maturity and growth. They stress equally the importance of organisational learning necessary to allow growth, and that over time there is a shift in emphasis between users and information systems professionals. However, Earl recognises that different parts of an organisation may be at different stages of maturity and adopts a task- and objective-focused approach to IS development, as opposed to the expenditure and control focus emphasised by Nolan.</w:t>
      </w:r>
    </w:p>
    <w:p>
      <w:pPr>
        <w:pStyle w:val="Heading1"/>
        <w:rPr/>
      </w:pPr>
      <w:r>
        <w:rPr/>
        <w:t>Rethinking Business Processes</w:t>
      </w:r>
    </w:p>
    <w:p>
      <w:pPr>
        <w:pStyle w:val="Normal"/>
        <w:rPr>
          <w:sz w:val="24"/>
          <w:szCs w:val="24"/>
        </w:rPr>
      </w:pPr>
      <w:r>
        <w:rPr>
          <w:sz w:val="24"/>
          <w:szCs w:val="24"/>
        </w:rPr>
        <w:t>Principles for designing processes:</w:t>
      </w:r>
    </w:p>
    <w:p>
      <w:pPr>
        <w:pStyle w:val="Normal"/>
        <w:rPr>
          <w:sz w:val="24"/>
          <w:szCs w:val="24"/>
        </w:rPr>
      </w:pPr>
      <w:r>
        <w:rPr>
          <w:sz w:val="24"/>
          <w:szCs w:val="24"/>
        </w:rPr>
        <w:t>1 Start with the most critical process.</w:t>
      </w:r>
    </w:p>
    <w:p>
      <w:pPr>
        <w:pStyle w:val="Normal"/>
        <w:rPr>
          <w:sz w:val="24"/>
          <w:szCs w:val="24"/>
        </w:rPr>
      </w:pPr>
      <w:r>
        <w:rPr>
          <w:sz w:val="24"/>
          <w:szCs w:val="24"/>
        </w:rPr>
        <w:t>2 Reduce the number of process steps by eliminating unnecessary ones.</w:t>
      </w:r>
    </w:p>
    <w:p>
      <w:pPr>
        <w:pStyle w:val="Normal"/>
        <w:rPr>
          <w:sz w:val="24"/>
          <w:szCs w:val="24"/>
        </w:rPr>
      </w:pPr>
      <w:r>
        <w:rPr>
          <w:sz w:val="24"/>
          <w:szCs w:val="24"/>
        </w:rPr>
        <w:t xml:space="preserve">3. Transform processes into events. In Figure 13.4 the registration process can turn into an event by issuing each patient with a smart card containing personal health and bank account information. </w:t>
      </w:r>
    </w:p>
    <w:p>
      <w:pPr>
        <w:pStyle w:val="Normal"/>
        <w:rPr>
          <w:sz w:val="24"/>
          <w:szCs w:val="24"/>
        </w:rPr>
      </w:pPr>
      <w:r>
        <w:rPr>
          <w:sz w:val="24"/>
          <w:szCs w:val="24"/>
        </w:rPr>
        <w:t xml:space="preserve">4. Minimise the travel distance. When the chain moves up and down a ‘red flag’ is raised. The number of involved parties should be as small as possible. </w:t>
      </w:r>
    </w:p>
    <w:p>
      <w:pPr>
        <w:pStyle w:val="Normal"/>
        <w:rPr>
          <w:sz w:val="24"/>
          <w:szCs w:val="24"/>
        </w:rPr>
      </w:pPr>
      <w:r>
        <w:rPr>
          <w:sz w:val="24"/>
          <w:szCs w:val="24"/>
        </w:rPr>
        <w:t xml:space="preserve">5. Make processes and events parallel. In Figure 13.4, process P1 and process P3 can be done simultaneously while event E3 can be done by the doctor during the consultation. </w:t>
      </w:r>
    </w:p>
    <w:p>
      <w:pPr>
        <w:pStyle w:val="Normal"/>
        <w:rPr>
          <w:sz w:val="24"/>
          <w:szCs w:val="24"/>
        </w:rPr>
      </w:pPr>
      <w:r>
        <w:rPr>
          <w:sz w:val="24"/>
          <w:szCs w:val="24"/>
        </w:rPr>
        <w:t xml:space="preserve">6. Reduce the waiting time before process but eliminate it before event. Events take hardly any time and it is irritating and often unnecessary to have to wait. </w:t>
      </w:r>
    </w:p>
    <w:p>
      <w:pPr>
        <w:pStyle w:val="Normal"/>
        <w:rPr>
          <w:sz w:val="24"/>
          <w:szCs w:val="24"/>
          <w:lang w:eastAsia="en-GB"/>
        </w:rPr>
      </w:pPr>
      <w:r>
        <w:rPr>
          <w:sz w:val="24"/>
          <w:szCs w:val="24"/>
        </w:rPr>
        <w:t>To illustrate what can be done, Figure 13.5 shows the improved process.</w:t>
      </w:r>
      <w:r>
        <w:rPr>
          <w:sz w:val="24"/>
          <w:szCs w:val="24"/>
          <w:lang w:eastAsia="en-GB"/>
        </w:rPr>
        <w:t xml:space="preserve"> </w:t>
      </w:r>
      <w:r>
        <w:rPr>
          <w:sz w:val="24"/>
          <w:szCs w:val="24"/>
          <w:lang w:eastAsia="en-GB"/>
        </w:rPr>
        <w:drawing>
          <wp:inline distT="0" distB="0" distL="0" distR="0">
            <wp:extent cx="5731510" cy="2562860"/>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9"/>
                    <a:stretch>
                      <a:fillRect/>
                    </a:stretch>
                  </pic:blipFill>
                  <pic:spPr bwMode="auto">
                    <a:xfrm>
                      <a:off x="0" y="0"/>
                      <a:ext cx="5731510" cy="2562860"/>
                    </a:xfrm>
                    <a:prstGeom prst="rect">
                      <a:avLst/>
                    </a:prstGeom>
                    <a:noFill/>
                    <a:ln w="9525">
                      <a:noFill/>
                      <a:miter lim="800000"/>
                      <a:headEnd/>
                      <a:tailEnd/>
                    </a:ln>
                  </pic:spPr>
                </pic:pic>
              </a:graphicData>
            </a:graphic>
          </wp:inline>
        </w:drawing>
      </w:r>
    </w:p>
    <w:p>
      <w:pPr>
        <w:pStyle w:val="Normal"/>
        <w:rPr/>
      </w:pPr>
      <w:r>
        <w:rPr/>
        <w:drawing>
          <wp:inline distT="0" distB="0" distL="0" distR="0">
            <wp:extent cx="5724525" cy="2028825"/>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20"/>
                    <a:stretch>
                      <a:fillRect/>
                    </a:stretch>
                  </pic:blipFill>
                  <pic:spPr bwMode="auto">
                    <a:xfrm>
                      <a:off x="0" y="0"/>
                      <a:ext cx="5724525" cy="2028825"/>
                    </a:xfrm>
                    <a:prstGeom prst="rect">
                      <a:avLst/>
                    </a:prstGeom>
                    <a:noFill/>
                    <a:ln w="9525">
                      <a:noFill/>
                      <a:miter lim="800000"/>
                      <a:headEnd/>
                      <a:tailEnd/>
                    </a:ln>
                  </pic:spPr>
                </pic:pic>
              </a:graphicData>
            </a:graphic>
          </wp:inline>
        </w:drawing>
      </w:r>
    </w:p>
    <w:p>
      <w:pPr>
        <w:pStyle w:val="ListParagraph"/>
        <w:numPr>
          <w:ilvl w:val="0"/>
          <w:numId w:val="20"/>
        </w:numPr>
        <w:rPr>
          <w:sz w:val="24"/>
          <w:szCs w:val="24"/>
        </w:rPr>
      </w:pPr>
      <w:r>
        <w:rPr>
          <w:sz w:val="24"/>
          <w:szCs w:val="24"/>
        </w:rPr>
        <w:t xml:space="preserve">Process innovation can take place by analysing the old processes or by designing a new process from scratch; both have advantages and disadvantages. </w:t>
      </w:r>
    </w:p>
    <w:p>
      <w:pPr>
        <w:pStyle w:val="ListParagraph"/>
        <w:numPr>
          <w:ilvl w:val="0"/>
          <w:numId w:val="20"/>
        </w:numPr>
        <w:rPr>
          <w:sz w:val="24"/>
          <w:szCs w:val="24"/>
        </w:rPr>
      </w:pPr>
      <w:r>
        <w:rPr>
          <w:sz w:val="24"/>
          <w:szCs w:val="24"/>
        </w:rPr>
        <w:t xml:space="preserve">In doing a systematic design, asking ‘can we eliminate, simplify, integrate or automate’ can help to stimulate ideas. </w:t>
      </w:r>
    </w:p>
    <w:p>
      <w:pPr>
        <w:pStyle w:val="ListParagraph"/>
        <w:numPr>
          <w:ilvl w:val="0"/>
          <w:numId w:val="20"/>
        </w:numPr>
        <w:rPr>
          <w:sz w:val="24"/>
          <w:szCs w:val="24"/>
        </w:rPr>
      </w:pPr>
      <w:r>
        <w:rPr>
          <w:sz w:val="24"/>
          <w:szCs w:val="24"/>
        </w:rPr>
        <w:t>Modelling and analysing old and new processes (e.g. with Kim’s modelling approach) can help in making new designs.</w:t>
      </w:r>
    </w:p>
    <w:p>
      <w:pPr>
        <w:pStyle w:val="Normal"/>
        <w:rPr>
          <w:b/>
          <w:sz w:val="24"/>
          <w:szCs w:val="24"/>
          <w:u w:val="single"/>
          <w:shd w:fill="FFFF00" w:val="clear"/>
        </w:rPr>
      </w:pPr>
      <w:r>
        <w:rPr>
          <w:b/>
          <w:sz w:val="24"/>
          <w:szCs w:val="24"/>
          <w:u w:val="single"/>
          <w:shd w:fill="FFFF00" w:val="clear"/>
        </w:rPr>
      </w:r>
    </w:p>
    <w:p>
      <w:pPr>
        <w:pStyle w:val="Normal"/>
        <w:rPr>
          <w:b/>
          <w:sz w:val="24"/>
          <w:szCs w:val="24"/>
          <w:u w:val="single"/>
          <w:shd w:fill="FFFF00" w:val="clear"/>
        </w:rPr>
      </w:pPr>
      <w:r>
        <w:rPr>
          <w:b/>
          <w:sz w:val="24"/>
          <w:szCs w:val="24"/>
          <w:u w:val="single"/>
          <w:shd w:fill="FFFF00" w:val="clear"/>
        </w:rPr>
        <w:t>Information Systems changing business processes</w:t>
      </w:r>
    </w:p>
    <w:p>
      <w:pPr>
        <w:pStyle w:val="Normal"/>
        <w:rPr/>
      </w:pPr>
      <w:r>
        <w:rPr/>
        <w:drawing>
          <wp:inline distT="0" distB="0" distL="0" distR="0">
            <wp:extent cx="6029325" cy="3200400"/>
            <wp:effectExtent l="0" t="0" r="0" b="0"/>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21"/>
                    <a:stretch>
                      <a:fillRect/>
                    </a:stretch>
                  </pic:blipFill>
                  <pic:spPr bwMode="auto">
                    <a:xfrm>
                      <a:off x="0" y="0"/>
                      <a:ext cx="6029325" cy="3200400"/>
                    </a:xfrm>
                    <a:prstGeom prst="rect">
                      <a:avLst/>
                    </a:prstGeom>
                    <a:noFill/>
                    <a:ln w="9525">
                      <a:noFill/>
                      <a:miter lim="800000"/>
                      <a:headEnd/>
                      <a:tailEnd/>
                    </a:ln>
                  </pic:spPr>
                </pic:pic>
              </a:graphicData>
            </a:graphic>
          </wp:inline>
        </w:drawing>
      </w:r>
    </w:p>
    <w:p>
      <w:pPr>
        <w:pStyle w:val="Normal"/>
        <w:rPr/>
      </w:pPr>
      <w:r>
        <w:rPr/>
        <w:drawing>
          <wp:inline distT="0" distB="0" distL="0" distR="0">
            <wp:extent cx="6045835" cy="6772275"/>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2"/>
                    <a:stretch>
                      <a:fillRect/>
                    </a:stretch>
                  </pic:blipFill>
                  <pic:spPr bwMode="auto">
                    <a:xfrm>
                      <a:off x="0" y="0"/>
                      <a:ext cx="6045835" cy="6772275"/>
                    </a:xfrm>
                    <a:prstGeom prst="rect">
                      <a:avLst/>
                    </a:prstGeom>
                    <a:noFill/>
                    <a:ln w="9525">
                      <a:noFill/>
                      <a:miter lim="800000"/>
                      <a:headEnd/>
                      <a:tailEnd/>
                    </a:ln>
                  </pic:spPr>
                </pic:pic>
              </a:graphicData>
            </a:graphic>
          </wp:inline>
        </w:drawing>
      </w:r>
    </w:p>
    <w:p>
      <w:pPr>
        <w:pStyle w:val="Normal"/>
        <w:rPr>
          <w:b/>
          <w:sz w:val="24"/>
          <w:szCs w:val="24"/>
        </w:rPr>
      </w:pPr>
      <w:r>
        <w:rPr>
          <w:b/>
          <w:sz w:val="24"/>
          <w:szCs w:val="24"/>
        </w:rPr>
        <w:t>Using the internet for E-Commerce</w:t>
      </w:r>
    </w:p>
    <w:p>
      <w:pPr>
        <w:pStyle w:val="Normal"/>
        <w:rPr>
          <w:sz w:val="24"/>
          <w:szCs w:val="24"/>
        </w:rPr>
      </w:pPr>
      <w:r>
        <w:rPr>
          <w:sz w:val="24"/>
          <w:szCs w:val="24"/>
        </w:rPr>
        <w:t xml:space="preserve">Doing business over the Internet by electronic commerce is another example of (inter-organisational) process change. Implementing such a change has huge implications and demands a new process design. </w:t>
      </w:r>
    </w:p>
    <w:p>
      <w:pPr>
        <w:pStyle w:val="Normal"/>
        <w:rPr>
          <w:sz w:val="24"/>
          <w:szCs w:val="24"/>
        </w:rPr>
      </w:pPr>
      <w:r>
        <w:rPr>
          <w:sz w:val="24"/>
          <w:szCs w:val="24"/>
        </w:rPr>
        <w:t>The Internet can also be used to enable electronic procurement. This may lead to ongoing improvements in the buying process. The organisational issues are associated with dependency on suppliers, the reorganisation of the procurement function and the involvement of other members of the organisation with the e-procurement process.</w:t>
      </w:r>
    </w:p>
    <w:p>
      <w:pPr>
        <w:pStyle w:val="Normal"/>
        <w:rPr>
          <w:b/>
          <w:sz w:val="24"/>
          <w:szCs w:val="24"/>
          <w:u w:val="single"/>
          <w:shd w:fill="FFFF00" w:val="clear"/>
        </w:rPr>
      </w:pPr>
      <w:r>
        <w:rPr>
          <w:b/>
          <w:sz w:val="24"/>
          <w:szCs w:val="24"/>
          <w:u w:val="single"/>
          <w:shd w:fill="FFFF00" w:val="clear"/>
        </w:rPr>
      </w:r>
    </w:p>
    <w:p>
      <w:pPr>
        <w:pStyle w:val="Heading1"/>
        <w:rPr/>
      </w:pPr>
      <w:r>
        <w:rPr/>
        <w:t>Frameworks for e-business</w:t>
      </w:r>
    </w:p>
    <w:p>
      <w:pPr>
        <w:pStyle w:val="Normal"/>
        <w:rPr>
          <w:sz w:val="24"/>
          <w:szCs w:val="24"/>
        </w:rPr>
      </w:pPr>
      <w:r>
        <w:rPr>
          <w:sz w:val="24"/>
          <w:szCs w:val="24"/>
        </w:rPr>
        <w:t xml:space="preserve">The terms e-business and e-commerce are both used in this book and, whilst they are closely related concepts, the distinction is important. </w:t>
      </w:r>
    </w:p>
    <w:p>
      <w:pPr>
        <w:pStyle w:val="Normal"/>
        <w:rPr>
          <w:sz w:val="24"/>
          <w:szCs w:val="24"/>
        </w:rPr>
      </w:pPr>
      <w:r>
        <w:rPr>
          <w:b/>
          <w:sz w:val="24"/>
          <w:szCs w:val="24"/>
          <w:u w:val="none"/>
          <w:shd w:fill="auto" w:val="clear"/>
        </w:rPr>
        <w:t>e-commerce</w:t>
      </w:r>
      <w:r>
        <w:rPr>
          <w:sz w:val="24"/>
          <w:szCs w:val="24"/>
        </w:rPr>
        <w:t xml:space="preserve"> is doing business electronically across the extended enterprise. It covers any form of business or administrative transaction or information exchange that is executed using any information and communications technology. Morath (2000) views e-commerce as often taking a narrow perspective limited to specific initiatives, such as sales via the Internet, electronic procurement, or electronic payment. </w:t>
      </w:r>
    </w:p>
    <w:p>
      <w:pPr>
        <w:pStyle w:val="Normal"/>
        <w:rPr>
          <w:sz w:val="24"/>
          <w:szCs w:val="24"/>
        </w:rPr>
      </w:pPr>
      <w:r>
        <w:rPr>
          <w:b/>
          <w:sz w:val="24"/>
          <w:szCs w:val="24"/>
          <w:shd w:fill="auto" w:val="clear"/>
        </w:rPr>
        <w:t>e-business</w:t>
      </w:r>
      <w:r>
        <w:rPr>
          <w:sz w:val="24"/>
          <w:szCs w:val="24"/>
        </w:rPr>
        <w:t xml:space="preserve"> is a wider concept that embraces all aspects of the use of information technology in business. It includes not only buying and selling, but also servicing customers and collaborating with business partners, and often involves integration across business processes and communication within the organisation.</w:t>
      </w:r>
    </w:p>
    <w:p>
      <w:pPr>
        <w:pStyle w:val="Normal"/>
        <w:rPr/>
      </w:pPr>
      <w:r>
        <w:rPr/>
        <w:drawing>
          <wp:inline distT="0" distB="0" distL="0" distR="0">
            <wp:extent cx="6377940" cy="3286125"/>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23"/>
                    <a:stretch>
                      <a:fillRect/>
                    </a:stretch>
                  </pic:blipFill>
                  <pic:spPr bwMode="auto">
                    <a:xfrm>
                      <a:off x="0" y="0"/>
                      <a:ext cx="6377940" cy="3286125"/>
                    </a:xfrm>
                    <a:prstGeom prst="rect">
                      <a:avLst/>
                    </a:prstGeom>
                    <a:noFill/>
                    <a:ln w="9525">
                      <a:noFill/>
                      <a:miter lim="800000"/>
                      <a:headEnd/>
                      <a:tailEnd/>
                    </a:ln>
                  </pic:spPr>
                </pic:pic>
              </a:graphicData>
            </a:graphic>
          </wp:inline>
        </w:drawing>
      </w:r>
    </w:p>
    <w:p>
      <w:pPr>
        <w:pStyle w:val="Heading2"/>
        <w:rPr/>
      </w:pPr>
      <w:r>
        <w:rPr/>
        <w:t>Threats to e-business</w:t>
      </w:r>
    </w:p>
    <w:p>
      <w:pPr>
        <w:pStyle w:val="Normal"/>
        <w:rPr>
          <w:sz w:val="24"/>
          <w:szCs w:val="24"/>
        </w:rPr>
      </w:pPr>
      <w:r>
        <w:rPr>
          <w:sz w:val="24"/>
          <w:szCs w:val="24"/>
        </w:rPr>
        <w:t xml:space="preserve">1 Increasing customer expectations about choice, especially in relation to a wide product range, the opportunity to undertake comparison shopping, and 24-hour availability. </w:t>
      </w:r>
    </w:p>
    <w:p>
      <w:pPr>
        <w:pStyle w:val="Normal"/>
        <w:rPr>
          <w:sz w:val="24"/>
          <w:szCs w:val="24"/>
        </w:rPr>
      </w:pPr>
      <w:r>
        <w:rPr>
          <w:sz w:val="24"/>
          <w:szCs w:val="24"/>
        </w:rPr>
        <w:t xml:space="preserve">2 Pressure on product margins. In markets which already have pressure on product margins, additional pressures will arise from an additional channel of delivery. </w:t>
      </w:r>
    </w:p>
    <w:p>
      <w:pPr>
        <w:pStyle w:val="Normal"/>
        <w:rPr>
          <w:sz w:val="24"/>
          <w:szCs w:val="24"/>
        </w:rPr>
      </w:pPr>
      <w:r>
        <w:rPr>
          <w:sz w:val="24"/>
          <w:szCs w:val="24"/>
        </w:rPr>
        <w:t xml:space="preserve">3 Barriers to entry are minimal. It takes only a relatively short period of time to implement Web presence and thereby to launch a new e-business. This is likely to lead to increased and different competition, with different business models. </w:t>
      </w:r>
    </w:p>
    <w:p>
      <w:pPr>
        <w:pStyle w:val="Normal"/>
        <w:rPr>
          <w:sz w:val="24"/>
          <w:szCs w:val="24"/>
        </w:rPr>
      </w:pPr>
      <w:r>
        <w:rPr>
          <w:sz w:val="24"/>
          <w:szCs w:val="24"/>
        </w:rPr>
        <w:t xml:space="preserve">4 Size does not matter and, indeed, small to medium-sized enterprises may be more flexible and able to adapt. </w:t>
      </w:r>
    </w:p>
    <w:p>
      <w:pPr>
        <w:pStyle w:val="Normal"/>
        <w:rPr>
          <w:sz w:val="24"/>
          <w:szCs w:val="24"/>
        </w:rPr>
      </w:pPr>
      <w:r>
        <w:rPr>
          <w:sz w:val="24"/>
          <w:szCs w:val="24"/>
        </w:rPr>
        <w:t>5 Disintermediation may lead to the removal of retailers and closer direct relationships between manufacturers and customers in some sectors.</w:t>
      </w:r>
    </w:p>
    <w:p>
      <w:pPr>
        <w:pStyle w:val="Heading2"/>
        <w:rPr/>
      </w:pPr>
      <w:r>
        <w:rPr/>
        <w:t>Opportunities to e-businesses</w:t>
      </w:r>
    </w:p>
    <w:p>
      <w:pPr>
        <w:pStyle w:val="TextBody"/>
        <w:numPr>
          <w:ilvl w:val="0"/>
          <w:numId w:val="22"/>
        </w:numPr>
        <w:rPr/>
      </w:pPr>
      <w:r>
        <w:rPr/>
        <w:t>The opportunity to choose a business model.</w:t>
      </w:r>
    </w:p>
    <w:p>
      <w:pPr>
        <w:pStyle w:val="TextBody"/>
        <w:numPr>
          <w:ilvl w:val="0"/>
          <w:numId w:val="22"/>
        </w:numPr>
        <w:rPr/>
      </w:pPr>
      <w:r>
        <w:rPr/>
        <w:t>Redefinition of business relationships</w:t>
      </w:r>
    </w:p>
    <w:p>
      <w:pPr>
        <w:pStyle w:val="TextBody"/>
        <w:numPr>
          <w:ilvl w:val="0"/>
          <w:numId w:val="22"/>
        </w:numPr>
        <w:rPr/>
      </w:pPr>
      <w:r>
        <w:rPr/>
        <w:t>Cost savings on transactions can be considerable</w:t>
      </w:r>
    </w:p>
    <w:p>
      <w:pPr>
        <w:pStyle w:val="TextBody"/>
        <w:numPr>
          <w:ilvl w:val="0"/>
          <w:numId w:val="22"/>
        </w:numPr>
        <w:rPr/>
      </w:pPr>
      <w:r>
        <w:rPr/>
        <w:t>Chance to redefine the relationship with customers</w:t>
      </w:r>
    </w:p>
    <w:p>
      <w:pPr>
        <w:pStyle w:val="TextBody"/>
        <w:numPr>
          <w:ilvl w:val="0"/>
          <w:numId w:val="22"/>
        </w:numPr>
        <w:rPr/>
      </w:pPr>
      <w:r>
        <w:rPr/>
        <w:t>Access to new global markets</w:t>
      </w:r>
    </w:p>
    <w:p>
      <w:pPr>
        <w:pStyle w:val="TextBody"/>
        <w:numPr>
          <w:ilvl w:val="0"/>
          <w:numId w:val="22"/>
        </w:numPr>
        <w:spacing w:before="0" w:after="140"/>
        <w:rPr/>
      </w:pPr>
      <w:r>
        <w:rPr/>
        <w:t>Customer knowledge.</w:t>
      </w:r>
    </w:p>
    <w:sectPr>
      <w:type w:val="nextPage"/>
      <w:pgSz w:w="11906" w:h="16838"/>
      <w:pgMar w:left="1247" w:right="1247" w:header="0" w:top="1247" w:footer="0" w:bottom="124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Times New Roman">
    <w:charset w:val="01"/>
    <w:family w:val="roman"/>
    <w:pitch w:val="variable"/>
  </w:font>
  <w:font w:name="Arial">
    <w:charset w:val="01"/>
    <w:family w:val="roman"/>
    <w:pitch w:val="variable"/>
  </w:font>
  <w:font w:name="Wingdings">
    <w:charset w:val="02"/>
    <w:family w:val="auto"/>
    <w:pitch w:val="default"/>
  </w:font>
  <w:font w:name="Courier New">
    <w:charset w:val="01"/>
    <w:family w:val="modern"/>
    <w:pitch w:val="fixed"/>
  </w:font>
  <w:font w:name="Symbol">
    <w:charset w:val="02"/>
    <w:family w:val="auto"/>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docDefaults>
    <w:rPrDefault>
      <w:rPr>
        <w:rFonts w:ascii="Calibri" w:hAnsi="Calibri" w:eastAsia="Droid Sans Fallback" w:cs="Calibri"/>
        <w:sz w:val="22"/>
        <w:szCs w:val="22"/>
        <w:lang w:val="en-GB" w:eastAsia="en-US" w:bidi="ar-SA"/>
      </w:rPr>
    </w:rPrDefault>
    <w:pPrDefault>
      <w:pPr>
        <w:spacing w:lineRule="auto" w:line="276"/>
      </w:pPr>
    </w:pPrDefault>
  </w:docDefaults>
  <w:latentStyles w:count="267" w:defQFormat="0" w:defUnhideWhenUsed="1" w:defSemiHidden="1" w:defUIPriority="99" w:defLockedState="0">
    <w:lsdException w:qFormat="1" w:semiHidden="0" w:uiPriority="0" w:unhideWhenUsed="0" w:name="Normal"/>
    <w:lsdException w:qFormat="1" w:semiHidden="0" w:uiPriority="9" w:unhideWhenUsed="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iPriority="10" w:unhideWhenUsed="0" w:name="Title"/>
    <w:lsdException w:uiPriority="1" w:name="Default Paragraph Font"/>
    <w:lsdException w:qFormat="1" w:semiHidden="0" w:uiPriority="11" w:unhideWhenUsed="0" w:name="Subtitle"/>
    <w:lsdException w:qFormat="1" w:semiHidden="0" w:uiPriority="22" w:unhideWhenUsed="0" w:name="Strong"/>
    <w:lsdException w:qFormat="1" w:semiHidden="0" w:uiPriority="20" w:unhideWhenUsed="0" w:name="Emphasis"/>
    <w:lsdException w:semiHidden="0" w:uiPriority="59" w:unhideWhenUsed="0" w:name="Table Grid"/>
    <w:lsdException w:unhideWhenUsed="0" w:name="Placeholder Text"/>
    <w:lsdException w:qFormat="1" w:semiHidden="0" w:uiPriority="1" w:unhideWhenUsed="0" w:name="No Spacing"/>
    <w:lsdException w:semiHidden="0" w:uiPriority="60" w:unhideWhenUsed="0" w:name="Light Shading"/>
    <w:lsdException w:semiHidden="0" w:uiPriority="61" w:unhideWhenUsed="0" w:name="Light List"/>
    <w:lsdException w:semiHidden="0" w:uiPriority="62" w:unhideWhenUsed="0" w:name="Light Grid"/>
    <w:lsdException w:semiHidden="0" w:uiPriority="63" w:unhideWhenUsed="0" w:name="Medium Shading 1"/>
    <w:lsdException w:semiHidden="0" w:uiPriority="64" w:unhideWhenUsed="0" w:name="Medium Shading 2"/>
    <w:lsdException w:semiHidden="0" w:uiPriority="65" w:unhideWhenUsed="0" w:name="Medium List 1"/>
    <w:lsdException w:semiHidden="0" w:uiPriority="66" w:unhideWhenUsed="0" w:name="Medium List 2"/>
    <w:lsdException w:semiHidden="0" w:uiPriority="67" w:unhideWhenUsed="0" w:name="Medium Grid 1"/>
    <w:lsdException w:semiHidden="0" w:uiPriority="68" w:unhideWhenUsed="0" w:name="Medium Grid 2"/>
    <w:lsdException w:semiHidden="0" w:uiPriority="69" w:unhideWhenUsed="0" w:name="Medium Grid 3"/>
    <w:lsdException w:semiHidden="0" w:uiPriority="70" w:unhideWhenUsed="0" w:name="Dark List"/>
    <w:lsdException w:semiHidden="0" w:uiPriority="71" w:unhideWhenUsed="0" w:name="Colorful Shading"/>
    <w:lsdException w:semiHidden="0" w:uiPriority="72" w:unhideWhenUsed="0" w:name="Colorful List"/>
    <w:lsdException w:semiHidden="0" w:uiPriority="73" w:unhideWhenUsed="0" w:name="Colorful Grid"/>
    <w:lsdException w:semiHidden="0" w:uiPriority="60" w:unhideWhenUsed="0" w:name="Light Shading Accent 1"/>
    <w:lsdException w:semiHidden="0" w:uiPriority="61" w:unhideWhenUsed="0" w:name="Light List Accent 1"/>
    <w:lsdException w:semiHidden="0" w:uiPriority="62" w:unhideWhenUsed="0" w:name="Light Grid Accent 1"/>
    <w:lsdException w:semiHidden="0" w:uiPriority="63" w:unhideWhenUsed="0" w:name="Medium Shading 1 Accent 1"/>
    <w:lsdException w:semiHidden="0" w:uiPriority="64" w:unhideWhenUsed="0" w:name="Medium Shading 2 Accent 1"/>
    <w:lsdException w:semiHidden="0" w:uiPriority="65" w:unhideWhenUsed="0" w:name="Medium List 1 Accent 1"/>
    <w:lsdException w:unhideWhenUsed="0" w:name="Revision"/>
    <w:lsdException w:qFormat="1" w:semiHidden="0" w:uiPriority="34" w:unhideWhenUsed="0" w:name="List Paragraph"/>
    <w:lsdException w:qFormat="1" w:semiHidden="0" w:uiPriority="29" w:unhideWhenUsed="0" w:name="Quote"/>
    <w:lsdException w:qFormat="1" w:semiHidden="0" w:uiPriority="30" w:unhideWhenUsed="0" w:name="Intense Quote"/>
    <w:lsdException w:semiHidden="0" w:uiPriority="66" w:unhideWhenUsed="0" w:name="Medium List 2 Accent 1"/>
    <w:lsdException w:semiHidden="0" w:uiPriority="67" w:unhideWhenUsed="0" w:name="Medium Grid 1 Accent 1"/>
    <w:lsdException w:semiHidden="0" w:uiPriority="68" w:unhideWhenUsed="0" w:name="Medium Grid 2 Accent 1"/>
    <w:lsdException w:semiHidden="0" w:uiPriority="69" w:unhideWhenUsed="0" w:name="Medium Grid 3 Accent 1"/>
    <w:lsdException w:semiHidden="0" w:uiPriority="70" w:unhideWhenUsed="0" w:name="Dark List Accent 1"/>
    <w:lsdException w:semiHidden="0" w:uiPriority="71" w:unhideWhenUsed="0" w:name="Colorful Shading Accent 1"/>
    <w:lsdException w:semiHidden="0" w:uiPriority="72" w:unhideWhenUsed="0" w:name="Colorful List Accent 1"/>
    <w:lsdException w:semiHidden="0" w:uiPriority="73" w:unhideWhenUsed="0" w:name="Colorful Grid Accent 1"/>
    <w:lsdException w:semiHidden="0" w:uiPriority="60" w:unhideWhenUsed="0" w:name="Light Shading Accent 2"/>
    <w:lsdException w:semiHidden="0" w:uiPriority="61" w:unhideWhenUsed="0" w:name="Light List Accent 2"/>
    <w:lsdException w:semiHidden="0" w:uiPriority="62" w:unhideWhenUsed="0" w:name="Light Grid Accent 2"/>
    <w:lsdException w:semiHidden="0" w:uiPriority="63" w:unhideWhenUsed="0" w:name="Medium Shading 1 Accent 2"/>
    <w:lsdException w:semiHidden="0" w:uiPriority="64" w:unhideWhenUsed="0" w:name="Medium Shading 2 Accent 2"/>
    <w:lsdException w:semiHidden="0" w:uiPriority="65" w:unhideWhenUsed="0" w:name="Medium List 1 Accent 2"/>
    <w:lsdException w:semiHidden="0" w:uiPriority="66" w:unhideWhenUsed="0" w:name="Medium List 2 Accent 2"/>
    <w:lsdException w:semiHidden="0" w:uiPriority="67" w:unhideWhenUsed="0" w:name="Medium Grid 1 Accent 2"/>
    <w:lsdException w:semiHidden="0" w:uiPriority="68" w:unhideWhenUsed="0" w:name="Medium Grid 2 Accent 2"/>
    <w:lsdException w:semiHidden="0" w:uiPriority="69" w:unhideWhenUsed="0" w:name="Medium Grid 3 Accent 2"/>
    <w:lsdException w:semiHidden="0" w:uiPriority="70" w:unhideWhenUsed="0" w:name="Dark List Accent 2"/>
    <w:lsdException w:semiHidden="0" w:uiPriority="71" w:unhideWhenUsed="0" w:name="Colorful Shading Accent 2"/>
    <w:lsdException w:semiHidden="0" w:uiPriority="72" w:unhideWhenUsed="0" w:name="Colorful List Accent 2"/>
    <w:lsdException w:semiHidden="0" w:uiPriority="73" w:unhideWhenUsed="0" w:name="Colorful Grid Accent 2"/>
    <w:lsdException w:semiHidden="0" w:uiPriority="60" w:unhideWhenUsed="0" w:name="Light Shading Accent 3"/>
    <w:lsdException w:semiHidden="0" w:uiPriority="61" w:unhideWhenUsed="0" w:name="Light List Accent 3"/>
    <w:lsdException w:semiHidden="0" w:uiPriority="62" w:unhideWhenUsed="0" w:name="Light Grid Accent 3"/>
    <w:lsdException w:semiHidden="0" w:uiPriority="63" w:unhideWhenUsed="0" w:name="Medium Shading 1 Accent 3"/>
    <w:lsdException w:semiHidden="0" w:uiPriority="64" w:unhideWhenUsed="0" w:name="Medium Shading 2 Accent 3"/>
    <w:lsdException w:semiHidden="0" w:uiPriority="65" w:unhideWhenUsed="0" w:name="Medium List 1 Accent 3"/>
    <w:lsdException w:semiHidden="0" w:uiPriority="66" w:unhideWhenUsed="0" w:name="Medium List 2 Accent 3"/>
    <w:lsdException w:semiHidden="0" w:uiPriority="67" w:unhideWhenUsed="0" w:name="Medium Grid 1 Accent 3"/>
    <w:lsdException w:semiHidden="0" w:uiPriority="68" w:unhideWhenUsed="0" w:name="Medium Grid 2 Accent 3"/>
    <w:lsdException w:semiHidden="0" w:uiPriority="69" w:unhideWhenUsed="0" w:name="Medium Grid 3 Accent 3"/>
    <w:lsdException w:semiHidden="0" w:uiPriority="70" w:unhideWhenUsed="0" w:name="Dark List Accent 3"/>
    <w:lsdException w:semiHidden="0" w:uiPriority="71" w:unhideWhenUsed="0" w:name="Colorful Shading Accent 3"/>
    <w:lsdException w:semiHidden="0" w:uiPriority="72" w:unhideWhenUsed="0" w:name="Colorful List Accent 3"/>
    <w:lsdException w:semiHidden="0" w:uiPriority="73" w:unhideWhenUsed="0" w:name="Colorful Grid Accent 3"/>
    <w:lsdException w:semiHidden="0" w:uiPriority="60" w:unhideWhenUsed="0" w:name="Light Shading Accent 4"/>
    <w:lsdException w:semiHidden="0" w:uiPriority="61" w:unhideWhenUsed="0" w:name="Light List Accent 4"/>
    <w:lsdException w:semiHidden="0" w:uiPriority="62" w:unhideWhenUsed="0" w:name="Light Grid Accent 4"/>
    <w:lsdException w:semiHidden="0" w:uiPriority="63" w:unhideWhenUsed="0" w:name="Medium Shading 1 Accent 4"/>
    <w:lsdException w:semiHidden="0" w:uiPriority="64" w:unhideWhenUsed="0" w:name="Medium Shading 2 Accent 4"/>
    <w:lsdException w:semiHidden="0" w:uiPriority="65" w:unhideWhenUsed="0" w:name="Medium List 1 Accent 4"/>
    <w:lsdException w:semiHidden="0" w:uiPriority="66" w:unhideWhenUsed="0" w:name="Medium List 2 Accent 4"/>
    <w:lsdException w:semiHidden="0" w:uiPriority="67" w:unhideWhenUsed="0" w:name="Medium Grid 1 Accent 4"/>
    <w:lsdException w:semiHidden="0" w:uiPriority="68" w:unhideWhenUsed="0" w:name="Medium Grid 2 Accent 4"/>
    <w:lsdException w:semiHidden="0" w:uiPriority="69" w:unhideWhenUsed="0" w:name="Medium Grid 3 Accent 4"/>
    <w:lsdException w:semiHidden="0" w:uiPriority="70" w:unhideWhenUsed="0" w:name="Dark List Accent 4"/>
    <w:lsdException w:semiHidden="0" w:uiPriority="71" w:unhideWhenUsed="0" w:name="Colorful Shading Accent 4"/>
    <w:lsdException w:semiHidden="0" w:uiPriority="72" w:unhideWhenUsed="0" w:name="Colorful List Accent 4"/>
    <w:lsdException w:semiHidden="0" w:uiPriority="73" w:unhideWhenUsed="0" w:name="Colorful Grid Accent 4"/>
    <w:lsdException w:semiHidden="0" w:uiPriority="60" w:unhideWhenUsed="0" w:name="Light Shading Accent 5"/>
    <w:lsdException w:semiHidden="0" w:uiPriority="61" w:unhideWhenUsed="0" w:name="Light List Accent 5"/>
    <w:lsdException w:semiHidden="0" w:uiPriority="62" w:unhideWhenUsed="0" w:name="Light Grid Accent 5"/>
    <w:lsdException w:semiHidden="0" w:uiPriority="63" w:unhideWhenUsed="0" w:name="Medium Shading 1 Accent 5"/>
    <w:lsdException w:semiHidden="0" w:uiPriority="64" w:unhideWhenUsed="0" w:name="Medium Shading 2 Accent 5"/>
    <w:lsdException w:semiHidden="0" w:uiPriority="65" w:unhideWhenUsed="0" w:name="Medium List 1 Accent 5"/>
    <w:lsdException w:semiHidden="0" w:uiPriority="66" w:unhideWhenUsed="0" w:name="Medium List 2 Accent 5"/>
    <w:lsdException w:semiHidden="0" w:uiPriority="67" w:unhideWhenUsed="0" w:name="Medium Grid 1 Accent 5"/>
    <w:lsdException w:semiHidden="0" w:uiPriority="68" w:unhideWhenUsed="0" w:name="Medium Grid 2 Accent 5"/>
    <w:lsdException w:semiHidden="0" w:uiPriority="69" w:unhideWhenUsed="0" w:name="Medium Grid 3 Accent 5"/>
    <w:lsdException w:semiHidden="0" w:uiPriority="70" w:unhideWhenUsed="0" w:name="Dark List Accent 5"/>
    <w:lsdException w:semiHidden="0" w:uiPriority="71" w:unhideWhenUsed="0" w:name="Colorful Shading Accent 5"/>
    <w:lsdException w:semiHidden="0" w:uiPriority="72" w:unhideWhenUsed="0" w:name="Colorful List Accent 5"/>
    <w:lsdException w:semiHidden="0" w:uiPriority="73" w:unhideWhenUsed="0" w:name="Colorful Grid Accent 5"/>
    <w:lsdException w:semiHidden="0" w:uiPriority="60" w:unhideWhenUsed="0" w:name="Light Shading Accent 6"/>
    <w:lsdException w:semiHidden="0" w:uiPriority="61" w:unhideWhenUsed="0" w:name="Light List Accent 6"/>
    <w:lsdException w:semiHidden="0" w:uiPriority="62" w:unhideWhenUsed="0" w:name="Light Grid Accent 6"/>
    <w:lsdException w:semiHidden="0" w:uiPriority="63" w:unhideWhenUsed="0" w:name="Medium Shading 1 Accent 6"/>
    <w:lsdException w:semiHidden="0" w:uiPriority="64" w:unhideWhenUsed="0" w:name="Medium Shading 2 Accent 6"/>
    <w:lsdException w:semiHidden="0" w:uiPriority="65" w:unhideWhenUsed="0" w:name="Medium List 1 Accent 6"/>
    <w:lsdException w:semiHidden="0" w:uiPriority="66" w:unhideWhenUsed="0" w:name="Medium List 2 Accent 6"/>
    <w:lsdException w:semiHidden="0" w:uiPriority="67" w:unhideWhenUsed="0" w:name="Medium Grid 1 Accent 6"/>
    <w:lsdException w:semiHidden="0" w:uiPriority="68" w:unhideWhenUsed="0" w:name="Medium Grid 2 Accent 6"/>
    <w:lsdException w:semiHidden="0" w:uiPriority="69" w:unhideWhenUsed="0" w:name="Medium Grid 3 Accent 6"/>
    <w:lsdException w:semiHidden="0" w:uiPriority="70" w:unhideWhenUsed="0" w:name="Dark List Accent 6"/>
    <w:lsdException w:semiHidden="0" w:uiPriority="71" w:unhideWhenUsed="0" w:name="Colorful Shading Accent 6"/>
    <w:lsdException w:semiHidden="0" w:uiPriority="72" w:unhideWhenUsed="0" w:name="Colorful List Accent 6"/>
    <w:lsdException w:semiHidden="0" w:uiPriority="73" w:unhideWhenUsed="0" w:name="Colorful Grid Accent 6"/>
    <w:lsdException w:qFormat="1" w:semiHidden="0" w:uiPriority="19" w:unhideWhenUsed="0" w:name="Subtle Emphasis"/>
    <w:lsdException w:qFormat="1" w:semiHidden="0" w:uiPriority="21" w:unhideWhenUsed="0" w:name="Intense Emphasis"/>
    <w:lsdException w:qFormat="1" w:semiHidden="0" w:uiPriority="31" w:unhideWhenUsed="0" w:name="Subtle Reference"/>
    <w:lsdException w:qFormat="1" w:semiHidden="0" w:uiPriority="32" w:unhideWhenUsed="0" w:name="Intense Reference"/>
    <w:lsdException w:qFormat="1" w:semiHidden="0" w:uiPriority="33" w:unhideWhenUsed="0" w:name="Book Title"/>
    <w:lsdException w:uiPriority="37" w:name="Bibliography"/>
    <w:lsdException w:qFormat="1" w:uiPriority="39" w:name="TOC Heading"/>
  </w:latentStyles>
  <w:style w:type="paragraph" w:styleId="Normal" w:default="1">
    <w:name w:val="Normal"/>
    <w:qFormat/>
    <w:pPr>
      <w:widowControl/>
      <w:suppressAutoHyphens w:val="true"/>
      <w:bidi w:val="0"/>
      <w:spacing w:lineRule="auto" w:line="276" w:before="0" w:after="200"/>
      <w:jc w:val="left"/>
    </w:pPr>
    <w:rPr>
      <w:rFonts w:ascii="Calibri" w:hAnsi="Calibri" w:eastAsia="Droid Sans Fallback" w:cs="Calibri"/>
      <w:color w:val="auto"/>
      <w:sz w:val="22"/>
      <w:szCs w:val="22"/>
      <w:lang w:val="en-GB" w:eastAsia="en-US" w:bidi="ar-SA"/>
    </w:rPr>
  </w:style>
  <w:style w:type="paragraph" w:styleId="Heading1">
    <w:name w:val="Heading 1"/>
    <w:basedOn w:val="Heading"/>
    <w:pPr>
      <w:spacing w:before="113" w:after="57"/>
    </w:pPr>
    <w:rPr>
      <w:b/>
      <w:sz w:val="32"/>
    </w:rPr>
  </w:style>
  <w:style w:type="paragraph" w:styleId="Heading2">
    <w:name w:val="Heading 2"/>
    <w:basedOn w:val="Heading"/>
    <w:pPr>
      <w:spacing w:before="170" w:after="57"/>
    </w:pPr>
    <w:rPr>
      <w:b/>
      <w:i/>
    </w:rPr>
  </w:style>
  <w:style w:type="paragraph" w:styleId="Heading3">
    <w:name w:val="Heading 3"/>
    <w:basedOn w:val="Heading"/>
    <w:pPr>
      <w:spacing w:before="170" w:after="57"/>
    </w:pPr>
    <w:rPr>
      <w:i/>
      <w:sz w:val="24"/>
      <w:u w:val="single"/>
    </w:rPr>
  </w:style>
  <w:style w:type="character" w:styleId="DefaultParagraphFont" w:default="1">
    <w:name w:val="Default Paragraph Font"/>
    <w:uiPriority w:val="1"/>
    <w:unhideWhenUsed/>
    <w:rPr/>
  </w:style>
  <w:style w:type="character" w:styleId="BalloonTextChar" w:customStyle="1">
    <w:name w:val="Balloon Text Char"/>
    <w:uiPriority w:val="99"/>
    <w:semiHidden/>
    <w:link w:val="BalloonText"/>
    <w:rsid w:val="0020086a"/>
    <w:basedOn w:val="DefaultParagraphFont"/>
    <w:rPr>
      <w:rFonts w:ascii="Tahoma" w:hAnsi="Tahoma" w:cs="Tahoma"/>
      <w:sz w:val="16"/>
      <w:szCs w:val="16"/>
    </w:rPr>
  </w:style>
  <w:style w:type="character" w:styleId="InternetLink">
    <w:name w:val="Internet Link"/>
    <w:uiPriority w:val="99"/>
    <w:unhideWhenUsed/>
    <w:rsid w:val="00122dbb"/>
    <w:basedOn w:val="DefaultParagraphFont"/>
    <w:rPr>
      <w:color w:val="0000FF"/>
      <w:u w:val="single"/>
      <w:lang w:val="zxx" w:eastAsia="zxx" w:bidi="zxx"/>
    </w:rPr>
  </w:style>
  <w:style w:type="character" w:styleId="Appleconvertedspace" w:customStyle="1">
    <w:name w:val="apple-converted-space"/>
    <w:rsid w:val="00c5171c"/>
    <w:basedOn w:val="DefaultParagraphFont"/>
    <w:rPr/>
  </w:style>
  <w:style w:type="character" w:styleId="ListLabel1">
    <w:name w:val="ListLabel 1"/>
    <w:rPr>
      <w:rFonts w:cs="Courier New"/>
    </w:rPr>
  </w:style>
  <w:style w:type="character" w:styleId="ListLabel2">
    <w:name w:val="ListLabel 2"/>
    <w:rPr>
      <w:sz w:val="20"/>
    </w:rPr>
  </w:style>
  <w:style w:type="character" w:styleId="Bullets">
    <w:name w:val="Bullets"/>
    <w:rPr>
      <w:rFonts w:ascii="OpenSymbol" w:hAnsi="OpenSymbol" w:eastAsia="OpenSymbol" w:cs="OpenSymbol"/>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BalloonText">
    <w:name w:val="Balloon Text"/>
    <w:uiPriority w:val="99"/>
    <w:semiHidden/>
    <w:unhideWhenUsed/>
    <w:link w:val="BalloonTextChar"/>
    <w:rsid w:val="0020086a"/>
    <w:basedOn w:val="Normal"/>
    <w:pPr>
      <w:spacing w:lineRule="auto" w:line="240" w:before="0" w:after="0"/>
    </w:pPr>
    <w:rPr>
      <w:rFonts w:ascii="Tahoma" w:hAnsi="Tahoma" w:cs="Tahoma"/>
      <w:sz w:val="16"/>
      <w:szCs w:val="16"/>
    </w:rPr>
  </w:style>
  <w:style w:type="paragraph" w:styleId="NormalWeb">
    <w:name w:val="Normal (Web)"/>
    <w:uiPriority w:val="99"/>
    <w:semiHidden/>
    <w:unhideWhenUsed/>
    <w:rsid w:val="00c5171c"/>
    <w:basedOn w:val="Normal"/>
    <w:pPr>
      <w:spacing w:before="0" w:after="280"/>
    </w:pPr>
    <w:rPr>
      <w:rFonts w:ascii="Times New Roman" w:hAnsi="Times New Roman" w:eastAsia="Times New Roman" w:cs="Times New Roman"/>
      <w:sz w:val="24"/>
      <w:szCs w:val="24"/>
      <w:lang w:eastAsia="en-GB"/>
    </w:rPr>
  </w:style>
  <w:style w:type="paragraph" w:styleId="ListParagraph">
    <w:name w:val="List Paragraph"/>
    <w:uiPriority w:val="34"/>
    <w:qFormat/>
    <w:rsid w:val="00845242"/>
    <w:basedOn w:val="Normal"/>
    <w:pPr>
      <w:spacing w:before="0" w:after="200"/>
      <w:ind w:left="720" w:right="0" w:hanging="0"/>
      <w:contextualSpacing/>
    </w:pPr>
    <w:rPr/>
  </w:style>
  <w:style w:type="paragraph" w:styleId="FrameContents">
    <w:name w:val="Frame Contents"/>
    <w:basedOn w:val="Normal"/>
    <w:pPr/>
    <w:rPr/>
  </w:style>
  <w:style w:type="paragraph" w:styleId="Quotations">
    <w:name w:val="Quotations"/>
    <w:basedOn w:val="Normal"/>
    <w:pPr/>
    <w:rPr/>
  </w:style>
  <w:style w:type="paragraph" w:styleId="Title">
    <w:name w:val="Title"/>
    <w:basedOn w:val="Heading"/>
    <w:pPr>
      <w:spacing w:before="170" w:after="57"/>
      <w:jc w:val="center"/>
    </w:pPr>
    <w:rPr>
      <w:b/>
      <w:sz w:val="40"/>
    </w:rPr>
  </w:style>
  <w:style w:type="paragraph" w:styleId="Subtitle">
    <w:name w:val="Subtitle"/>
    <w:basedOn w:val="Heading"/>
    <w:pPr/>
    <w:rPr/>
  </w:style>
  <w:style w:type="numbering" w:styleId="NoList" w:default="1">
    <w:name w:val="No List"/>
    <w:uiPriority w:val="99"/>
    <w:semiHidden/>
    <w:unhideWhenUsed/>
  </w:style>
  <w:style w:type="table" w:default="1" w:styleId="Table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39.wmf"/><Relationship Id="rId3" Type="http://schemas.openxmlformats.org/officeDocument/2006/relationships/image" Target="media/image40.wmf"/><Relationship Id="rId4" Type="http://schemas.openxmlformats.org/officeDocument/2006/relationships/image" Target="media/image41.wmf"/><Relationship Id="rId5" Type="http://schemas.openxmlformats.org/officeDocument/2006/relationships/image" Target="media/image42.wmf"/><Relationship Id="rId6" Type="http://schemas.openxmlformats.org/officeDocument/2006/relationships/image" Target="media/image43.jpeg"/><Relationship Id="rId7" Type="http://schemas.openxmlformats.org/officeDocument/2006/relationships/image" Target="media/image44.jpeg"/><Relationship Id="rId8" Type="http://schemas.openxmlformats.org/officeDocument/2006/relationships/image" Target="media/image45.jpeg"/><Relationship Id="rId9" Type="http://schemas.openxmlformats.org/officeDocument/2006/relationships/hyperlink" Target="http://learn.open.ac.uk/mod/oucontent/view.php?id=231270&amp;section=_glossary" TargetMode="External"/><Relationship Id="rId10" Type="http://schemas.openxmlformats.org/officeDocument/2006/relationships/image" Target="media/image46.png"/><Relationship Id="rId11" Type="http://schemas.openxmlformats.org/officeDocument/2006/relationships/image" Target="media/image47.png"/><Relationship Id="rId12" Type="http://schemas.openxmlformats.org/officeDocument/2006/relationships/image" Target="media/image48.wmf"/><Relationship Id="rId13" Type="http://schemas.openxmlformats.org/officeDocument/2006/relationships/image" Target="media/image49.wmf"/><Relationship Id="rId14" Type="http://schemas.openxmlformats.org/officeDocument/2006/relationships/image" Target="media/image50.wmf"/><Relationship Id="rId15" Type="http://schemas.openxmlformats.org/officeDocument/2006/relationships/image" Target="media/image51.wmf"/><Relationship Id="rId16" Type="http://schemas.openxmlformats.org/officeDocument/2006/relationships/image" Target="media/image52.wmf"/><Relationship Id="rId17" Type="http://schemas.openxmlformats.org/officeDocument/2006/relationships/image" Target="media/image53.png"/><Relationship Id="rId18" Type="http://schemas.openxmlformats.org/officeDocument/2006/relationships/image" Target="media/image54.wmf"/><Relationship Id="rId19" Type="http://schemas.openxmlformats.org/officeDocument/2006/relationships/image" Target="media/image55.wmf"/><Relationship Id="rId20" Type="http://schemas.openxmlformats.org/officeDocument/2006/relationships/image" Target="media/image56.wmf"/><Relationship Id="rId21" Type="http://schemas.openxmlformats.org/officeDocument/2006/relationships/image" Target="media/image57.wmf"/><Relationship Id="rId22" Type="http://schemas.openxmlformats.org/officeDocument/2006/relationships/image" Target="media/image58.wmf"/><Relationship Id="rId23" Type="http://schemas.openxmlformats.org/officeDocument/2006/relationships/image" Target="media/image59.wmf"/><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2346</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2014-05-31T14:26:00Z</dcterms:created>
  <dc:creator>Adam</dc:creator>
  <dc:language>en-GB</dc:language>
  <cp:lastModifiedBy>Adam</cp:lastModifiedBy>
  <dcterms:modified xsi:type="dcterms:W3CDTF">2014-06-02T08:20:00Z</dcterms:modified>
  <cp:revision>43</cp:revision>
</cp:coreProperties>
</file>